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F3349" w:rsidR="008F3349" w:rsidP="00001E25" w:rsidRDefault="008F3349" w14:paraId="2509AE55" w14:textId="77777777">
      <w:pPr>
        <w:spacing w:line="360" w:lineRule="auto"/>
        <w:rPr>
          <w:rFonts w:ascii="Lato" w:hAnsi="Lato"/>
          <w:b/>
          <w:bCs/>
          <w:color w:val="000000" w:themeColor="text1"/>
          <w:sz w:val="20"/>
          <w:szCs w:val="20"/>
        </w:rPr>
      </w:pPr>
      <w:bookmarkStart w:name="_Toc277858145" w:id="0"/>
      <w:r w:rsidRPr="008F3349">
        <w:rPr>
          <w:rFonts w:ascii="Lato" w:hAnsi="Lato"/>
          <w:b/>
          <w:bCs/>
          <w:noProof/>
          <w:color w:val="000000" w:themeColor="text1"/>
          <w:sz w:val="20"/>
          <w:szCs w:val="20"/>
        </w:rPr>
        <w:drawing>
          <wp:inline distT="0" distB="0" distL="0" distR="0" wp14:anchorId="07A65221" wp14:editId="15D3374F">
            <wp:extent cx="1866900" cy="820825"/>
            <wp:effectExtent l="0" t="0" r="0" b="0"/>
            <wp:docPr id="1575213641" name="Picture 6" descr="A logo with text and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13641" name="Picture 6" descr="A logo with text and a su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8519" cy="825934"/>
                    </a:xfrm>
                    <a:prstGeom prst="rect">
                      <a:avLst/>
                    </a:prstGeom>
                  </pic:spPr>
                </pic:pic>
              </a:graphicData>
            </a:graphic>
          </wp:inline>
        </w:drawing>
      </w:r>
    </w:p>
    <w:p w:rsidRPr="0023769B" w:rsidR="00B06F81" w:rsidP="00001E25" w:rsidRDefault="00B06F81" w14:paraId="28F6E493" w14:textId="113B2511">
      <w:pPr>
        <w:spacing w:line="360" w:lineRule="auto"/>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Document </w:t>
      </w:r>
      <w:r w:rsidRPr="0023769B" w:rsidR="00226C5E">
        <w:rPr>
          <w:rFonts w:ascii="Lato" w:hAnsi="Lato"/>
          <w:b/>
          <w:bCs/>
          <w:color w:val="000000" w:themeColor="text1"/>
          <w:sz w:val="20"/>
          <w:szCs w:val="20"/>
          <w:u w:val="single"/>
        </w:rPr>
        <w:t>O</w:t>
      </w:r>
      <w:r w:rsidRPr="0023769B">
        <w:rPr>
          <w:rFonts w:ascii="Lato" w:hAnsi="Lato"/>
          <w:b/>
          <w:bCs/>
          <w:color w:val="000000" w:themeColor="text1"/>
          <w:sz w:val="20"/>
          <w:szCs w:val="20"/>
          <w:u w:val="single"/>
        </w:rPr>
        <w:t xml:space="preserve">wner and </w:t>
      </w:r>
      <w:r w:rsidRPr="0023769B" w:rsidR="00226C5E">
        <w:rPr>
          <w:rFonts w:ascii="Lato" w:hAnsi="Lato"/>
          <w:b/>
          <w:bCs/>
          <w:color w:val="000000" w:themeColor="text1"/>
          <w:sz w:val="20"/>
          <w:szCs w:val="20"/>
          <w:u w:val="single"/>
        </w:rPr>
        <w:t>A</w:t>
      </w:r>
      <w:r w:rsidRPr="0023769B">
        <w:rPr>
          <w:rFonts w:ascii="Lato" w:hAnsi="Lato"/>
          <w:b/>
          <w:bCs/>
          <w:color w:val="000000" w:themeColor="text1"/>
          <w:sz w:val="20"/>
          <w:szCs w:val="20"/>
          <w:u w:val="single"/>
        </w:rPr>
        <w:t>pproval</w:t>
      </w:r>
    </w:p>
    <w:p w:rsidRPr="0023769B" w:rsidR="00B06F81" w:rsidP="00001E25" w:rsidRDefault="008F3349" w14:paraId="22ABA1D6" w14:textId="46F6833F">
      <w:pPr>
        <w:spacing w:line="360" w:lineRule="auto"/>
        <w:rPr>
          <w:rFonts w:ascii="Lato" w:hAnsi="Lato"/>
          <w:color w:val="000000" w:themeColor="text1"/>
          <w:sz w:val="20"/>
          <w:szCs w:val="20"/>
        </w:rPr>
      </w:pPr>
      <w:r>
        <w:rPr>
          <w:rFonts w:ascii="Lato" w:hAnsi="Lato"/>
          <w:color w:val="000000" w:themeColor="text1"/>
          <w:sz w:val="20"/>
          <w:szCs w:val="20"/>
        </w:rPr>
        <w:t>The Bursar</w:t>
      </w:r>
      <w:r w:rsidRPr="0023769B" w:rsidR="00B06F81">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rsidRPr="0023769B" w:rsidR="00B06F81" w:rsidP="00001E25" w:rsidRDefault="00B06F81" w14:paraId="2D6C5EB1" w14:textId="1CEFC641">
      <w:pPr>
        <w:spacing w:line="360" w:lineRule="auto"/>
        <w:rPr>
          <w:rFonts w:ascii="Lato" w:hAnsi="Lato"/>
          <w:color w:val="000000" w:themeColor="text1"/>
          <w:sz w:val="20"/>
          <w:szCs w:val="20"/>
        </w:rPr>
      </w:pPr>
      <w:r w:rsidRPr="0023769B">
        <w:rPr>
          <w:rFonts w:ascii="Lato" w:hAnsi="Lato"/>
          <w:color w:val="000000" w:themeColor="text1"/>
          <w:sz w:val="20"/>
          <w:szCs w:val="20"/>
        </w:rPr>
        <w:t xml:space="preserve">A current version of this document is available to all members of staff </w:t>
      </w:r>
      <w:r w:rsidR="008F3349">
        <w:rPr>
          <w:rFonts w:ascii="Lato" w:hAnsi="Lato"/>
          <w:color w:val="000000" w:themeColor="text1"/>
          <w:sz w:val="20"/>
          <w:szCs w:val="20"/>
        </w:rPr>
        <w:t xml:space="preserve">on SharePoint Policies folder. </w:t>
      </w:r>
    </w:p>
    <w:p w:rsidRPr="0023769B" w:rsidR="00B06F81" w:rsidP="00001E25" w:rsidRDefault="008C29F1" w14:paraId="1D05114C" w14:textId="37AC0A60">
      <w:pPr>
        <w:spacing w:line="360" w:lineRule="auto"/>
        <w:rPr>
          <w:rFonts w:ascii="Lato" w:hAnsi="Lato"/>
          <w:color w:val="000000" w:themeColor="text1"/>
          <w:sz w:val="20"/>
          <w:szCs w:val="20"/>
        </w:rPr>
      </w:pPr>
      <w:r w:rsidR="008F3349">
        <w:rPr>
          <w:rFonts w:ascii="Lato" w:hAnsi="Lato"/>
          <w:noProof/>
          <w:color w:val="000000" w:themeColor="text1"/>
          <w:sz w:val="20"/>
          <w:szCs w:val="20"/>
        </w:rPr>
        <mc:AlternateContent>
          <mc:Choice Requires="wpi">
            <w:drawing>
              <wp:anchor distT="0" distB="0" distL="114300" distR="114300" simplePos="0" relativeHeight="251659264" behindDoc="0" locked="0" layoutInCell="1" allowOverlap="1" wp14:anchorId="6A4F353E" wp14:editId="117DF270">
                <wp:simplePos x="0" y="0"/>
                <wp:positionH relativeFrom="column">
                  <wp:posOffset>771150</wp:posOffset>
                </wp:positionH>
                <wp:positionV relativeFrom="paragraph">
                  <wp:posOffset>-57585</wp:posOffset>
                </wp:positionV>
                <wp:extent cx="708840" cy="411120"/>
                <wp:effectExtent l="38100" t="38100" r="15240" b="46355"/>
                <wp:wrapNone/>
                <wp:docPr id="4322909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708840" cy="411120"/>
                      </w14:xfrm>
                    </w14:contentPart>
                  </a:graphicData>
                </a:graphic>
              </wp:anchor>
            </w:drawing>
          </mc:Choice>
          <mc:Fallback>
            <w:pict>
              <v:shape id="Ink 9" style="position:absolute;margin-left:60.2pt;margin-top:-5.05pt;width:56.8pt;height:33.35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" w14:anchorId="0BF25F47">
                <v:imagedata o:title="" r:id="rId17"/>
              </v:shape>
            </w:pict>
          </mc:Fallback>
        </mc:AlternateContent>
      </w:r>
      <w:r w:rsidRPr="0023769B" w:rsidR="00B06F81">
        <w:rPr>
          <w:rFonts w:ascii="Lato" w:hAnsi="Lato"/>
          <w:color w:val="000000" w:themeColor="text1"/>
          <w:sz w:val="20"/>
          <w:szCs w:val="20"/>
        </w:rPr>
        <w:t xml:space="preserve">Signature:                                                      Date: </w:t>
      </w:r>
      <w:r w:rsidR="008C29F1">
        <w:rPr>
          <w:rFonts w:ascii="Lato" w:hAnsi="Lato"/>
          <w:color w:val="000000" w:themeColor="text1"/>
          <w:sz w:val="20"/>
          <w:szCs w:val="20"/>
        </w:rPr>
        <w:t>01/11/2025</w:t>
      </w:r>
    </w:p>
    <w:p w:rsidRPr="0023769B" w:rsidR="00B06F81" w:rsidP="00001E25" w:rsidRDefault="00B06F81" w14:paraId="667553BE" w14:textId="77777777">
      <w:pPr>
        <w:spacing w:after="0" w:line="276" w:lineRule="auto"/>
        <w:jc w:val="both"/>
        <w:rPr>
          <w:rFonts w:ascii="Lato" w:hAnsi="Lato" w:eastAsia="Verdana" w:cs="Verdana"/>
          <w:color w:val="253C4B"/>
          <w:w w:val="99"/>
          <w:sz w:val="24"/>
          <w:szCs w:val="24"/>
        </w:rPr>
      </w:pPr>
    </w:p>
    <w:p w:rsidRPr="0023769B" w:rsidR="00B06F81" w:rsidP="00B06F81" w:rsidRDefault="00B06F81" w14:paraId="4B183A68" w14:textId="166D4B44">
      <w:pPr>
        <w:spacing w:line="360" w:lineRule="auto"/>
        <w:rPr>
          <w:rFonts w:ascii="Lato" w:hAnsi="Lato"/>
          <w:b/>
          <w:bCs/>
          <w:color w:val="000000" w:themeColor="text1"/>
          <w:sz w:val="20"/>
          <w:szCs w:val="20"/>
          <w:u w:val="single"/>
        </w:rPr>
      </w:pPr>
      <w:r w:rsidRPr="0023769B">
        <w:rPr>
          <w:rFonts w:ascii="Lato" w:hAnsi="Lato" w:eastAsia="Verdana" w:cs="Verdana"/>
          <w:b/>
          <w:bCs/>
          <w:sz w:val="20"/>
          <w:szCs w:val="20"/>
          <w:u w:val="single"/>
        </w:rPr>
        <w:t xml:space="preserve">Version </w:t>
      </w:r>
      <w:r w:rsidRPr="0023769B" w:rsidR="00226C5E">
        <w:rPr>
          <w:rFonts w:ascii="Lato" w:hAnsi="Lato" w:eastAsia="Verdana" w:cs="Verdana"/>
          <w:b/>
          <w:bCs/>
          <w:sz w:val="20"/>
          <w:szCs w:val="20"/>
          <w:u w:val="single"/>
        </w:rPr>
        <w:t>H</w:t>
      </w:r>
      <w:r w:rsidRPr="0023769B">
        <w:rPr>
          <w:rFonts w:ascii="Lato" w:hAnsi="Lato" w:eastAsia="Verdana" w:cs="Verdana"/>
          <w:b/>
          <w:bCs/>
          <w:sz w:val="20"/>
          <w:szCs w:val="20"/>
          <w:u w:val="single"/>
        </w:rPr>
        <w:t xml:space="preserve">istory </w:t>
      </w:r>
      <w:r w:rsidRPr="0023769B" w:rsidR="00226C5E">
        <w:rPr>
          <w:rFonts w:ascii="Lato" w:hAnsi="Lato" w:eastAsia="Verdana" w:cs="Verdana"/>
          <w:b/>
          <w:bCs/>
          <w:sz w:val="20"/>
          <w:szCs w:val="20"/>
          <w:u w:val="single"/>
        </w:rPr>
        <w:t>L</w:t>
      </w:r>
      <w:r w:rsidRPr="0023769B">
        <w:rPr>
          <w:rFonts w:ascii="Lato" w:hAnsi="Lato" w:eastAsia="Verdana"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Pr="0023769B" w:rsidR="007F1615" w:rsidTr="00544768" w14:paraId="5DFD2537" w14:textId="77777777">
        <w:tc>
          <w:tcPr>
            <w:tcW w:w="2254" w:type="dxa"/>
            <w:vAlign w:val="center"/>
          </w:tcPr>
          <w:p w:rsidRPr="0023769B" w:rsidR="007F1615" w:rsidP="00106697" w:rsidRDefault="007F1615" w14:paraId="0B55C03B" w14:textId="77777777">
            <w:pPr>
              <w:jc w:val="both"/>
              <w:rPr>
                <w:rFonts w:ascii="Lato" w:hAnsi="Lato" w:eastAsia="Verdana" w:cs="Verdana"/>
                <w:b/>
                <w:bCs/>
                <w:sz w:val="20"/>
                <w:szCs w:val="20"/>
              </w:rPr>
            </w:pPr>
            <w:r w:rsidRPr="0023769B">
              <w:rPr>
                <w:rFonts w:ascii="Lato" w:hAnsi="Lato" w:eastAsia="Verdana" w:cs="Verdana"/>
                <w:b/>
                <w:bCs/>
                <w:sz w:val="20"/>
                <w:szCs w:val="20"/>
              </w:rPr>
              <w:t>Version</w:t>
            </w:r>
          </w:p>
        </w:tc>
        <w:tc>
          <w:tcPr>
            <w:tcW w:w="3978" w:type="dxa"/>
            <w:vAlign w:val="center"/>
          </w:tcPr>
          <w:p w:rsidRPr="0023769B" w:rsidR="007F1615" w:rsidP="00106697" w:rsidRDefault="007F1615" w14:paraId="73BC4AAF" w14:textId="77777777">
            <w:pPr>
              <w:jc w:val="both"/>
              <w:rPr>
                <w:rFonts w:ascii="Lato" w:hAnsi="Lato" w:eastAsia="Verdana" w:cs="Verdana"/>
                <w:b/>
                <w:bCs/>
                <w:sz w:val="20"/>
                <w:szCs w:val="20"/>
              </w:rPr>
            </w:pPr>
            <w:r w:rsidRPr="0023769B">
              <w:rPr>
                <w:rFonts w:ascii="Lato" w:hAnsi="Lato" w:eastAsia="Verdana" w:cs="Verdana"/>
                <w:b/>
                <w:bCs/>
                <w:sz w:val="20"/>
                <w:szCs w:val="20"/>
              </w:rPr>
              <w:t>Description of Change</w:t>
            </w:r>
          </w:p>
        </w:tc>
        <w:tc>
          <w:tcPr>
            <w:tcW w:w="2694" w:type="dxa"/>
            <w:vAlign w:val="center"/>
          </w:tcPr>
          <w:p w:rsidRPr="0023769B" w:rsidR="007F1615" w:rsidP="00106697" w:rsidRDefault="007F1615" w14:paraId="1989FEB5" w14:textId="77777777">
            <w:pPr>
              <w:jc w:val="both"/>
              <w:rPr>
                <w:rFonts w:ascii="Lato" w:hAnsi="Lato" w:eastAsia="Verdana" w:cs="Verdana"/>
                <w:b/>
                <w:bCs/>
                <w:sz w:val="20"/>
                <w:szCs w:val="20"/>
              </w:rPr>
            </w:pPr>
            <w:r w:rsidRPr="0023769B">
              <w:rPr>
                <w:rFonts w:ascii="Lato" w:hAnsi="Lato" w:eastAsia="Verdana" w:cs="Verdana"/>
                <w:b/>
                <w:bCs/>
                <w:sz w:val="20"/>
                <w:szCs w:val="20"/>
              </w:rPr>
              <w:t>Date of Policy Release by Judicium</w:t>
            </w:r>
          </w:p>
        </w:tc>
      </w:tr>
      <w:tr w:rsidRPr="0023769B" w:rsidR="007F1615" w:rsidTr="00544768" w14:paraId="22833FE8" w14:textId="77777777">
        <w:tc>
          <w:tcPr>
            <w:tcW w:w="2254" w:type="dxa"/>
            <w:vAlign w:val="center"/>
          </w:tcPr>
          <w:p w:rsidRPr="0023769B" w:rsidR="007F1615" w:rsidP="00106697" w:rsidRDefault="007F1615" w14:paraId="5389A96A" w14:textId="77777777">
            <w:pPr>
              <w:jc w:val="both"/>
              <w:rPr>
                <w:rFonts w:ascii="Lato" w:hAnsi="Lato" w:eastAsia="Verdana" w:cs="Verdana"/>
                <w:sz w:val="20"/>
                <w:szCs w:val="20"/>
              </w:rPr>
            </w:pPr>
            <w:r w:rsidRPr="0023769B">
              <w:rPr>
                <w:rFonts w:ascii="Lato" w:hAnsi="Lato" w:eastAsia="Verdana" w:cs="Verdana"/>
                <w:sz w:val="20"/>
                <w:szCs w:val="20"/>
              </w:rPr>
              <w:t>1</w:t>
            </w:r>
          </w:p>
        </w:tc>
        <w:tc>
          <w:tcPr>
            <w:tcW w:w="3978" w:type="dxa"/>
          </w:tcPr>
          <w:p w:rsidRPr="0023769B" w:rsidR="007F1615" w:rsidP="00106697" w:rsidRDefault="007F1615" w14:paraId="633519B4" w14:textId="77777777">
            <w:pPr>
              <w:jc w:val="both"/>
              <w:rPr>
                <w:rFonts w:ascii="Lato" w:hAnsi="Lato" w:eastAsia="Verdana" w:cs="Verdana"/>
                <w:sz w:val="20"/>
                <w:szCs w:val="20"/>
              </w:rPr>
            </w:pPr>
            <w:r w:rsidRPr="0023769B">
              <w:rPr>
                <w:rFonts w:ascii="Lato" w:hAnsi="Lato" w:eastAsia="Verdana" w:cs="Verdana"/>
                <w:sz w:val="20"/>
                <w:szCs w:val="20"/>
              </w:rPr>
              <w:t>Initial Issue</w:t>
            </w:r>
          </w:p>
        </w:tc>
        <w:tc>
          <w:tcPr>
            <w:tcW w:w="2694" w:type="dxa"/>
            <w:vAlign w:val="center"/>
          </w:tcPr>
          <w:p w:rsidRPr="0023769B" w:rsidR="007F1615" w:rsidP="00106697" w:rsidRDefault="001F70C1" w14:paraId="0727F233" w14:textId="5B7E664B">
            <w:pPr>
              <w:jc w:val="both"/>
              <w:rPr>
                <w:rFonts w:ascii="Lato" w:hAnsi="Lato" w:eastAsia="Verdana" w:cs="Verdana"/>
                <w:sz w:val="20"/>
                <w:szCs w:val="20"/>
              </w:rPr>
            </w:pPr>
            <w:r w:rsidRPr="0023769B">
              <w:rPr>
                <w:rFonts w:ascii="Lato" w:hAnsi="Lato" w:eastAsia="Verdana" w:cs="Verdana"/>
                <w:sz w:val="20"/>
                <w:szCs w:val="20"/>
              </w:rPr>
              <w:t>06.05.18</w:t>
            </w:r>
          </w:p>
        </w:tc>
      </w:tr>
      <w:tr w:rsidRPr="0023769B" w:rsidR="007F1615" w:rsidTr="00544768" w14:paraId="67D77A8C" w14:textId="77777777">
        <w:tc>
          <w:tcPr>
            <w:tcW w:w="2254" w:type="dxa"/>
            <w:vAlign w:val="center"/>
          </w:tcPr>
          <w:p w:rsidRPr="0023769B" w:rsidR="007F1615" w:rsidP="00106697" w:rsidRDefault="007F1615" w14:paraId="203775A9" w14:textId="77777777">
            <w:pPr>
              <w:jc w:val="both"/>
              <w:rPr>
                <w:rFonts w:ascii="Lato" w:hAnsi="Lato" w:eastAsia="Verdana" w:cs="Verdana"/>
                <w:sz w:val="20"/>
                <w:szCs w:val="20"/>
              </w:rPr>
            </w:pPr>
            <w:r w:rsidRPr="0023769B">
              <w:rPr>
                <w:rFonts w:ascii="Lato" w:hAnsi="Lato" w:eastAsia="Verdana" w:cs="Verdana"/>
                <w:sz w:val="20"/>
                <w:szCs w:val="20"/>
              </w:rPr>
              <w:t>2</w:t>
            </w:r>
          </w:p>
        </w:tc>
        <w:tc>
          <w:tcPr>
            <w:tcW w:w="3978" w:type="dxa"/>
          </w:tcPr>
          <w:p w:rsidRPr="0023769B" w:rsidR="007F1615" w:rsidP="00106697" w:rsidRDefault="001F70C1" w14:paraId="0AA987B9" w14:textId="74F1FB6A">
            <w:pPr>
              <w:jc w:val="both"/>
              <w:rPr>
                <w:rFonts w:ascii="Lato" w:hAnsi="Lato" w:eastAsia="Verdana" w:cs="Verdana"/>
                <w:color w:val="000000" w:themeColor="text1"/>
                <w:sz w:val="20"/>
                <w:szCs w:val="20"/>
              </w:rPr>
            </w:pPr>
            <w:r w:rsidRPr="0023769B">
              <w:rPr>
                <w:rFonts w:ascii="Lato" w:hAnsi="Lato"/>
                <w:color w:val="000000"/>
                <w:sz w:val="20"/>
                <w:szCs w:val="20"/>
                <w:shd w:val="clear" w:color="auto" w:fill="FFFFFF"/>
              </w:rPr>
              <w:t xml:space="preserve">Updated with DPO details - updated to CS. </w:t>
            </w:r>
          </w:p>
        </w:tc>
        <w:tc>
          <w:tcPr>
            <w:tcW w:w="2694" w:type="dxa"/>
          </w:tcPr>
          <w:p w:rsidRPr="0023769B" w:rsidR="007F1615" w:rsidP="00106697" w:rsidRDefault="007F1615" w14:paraId="24C887F2" w14:textId="77777777">
            <w:pPr>
              <w:jc w:val="both"/>
              <w:rPr>
                <w:rFonts w:ascii="Lato" w:hAnsi="Lato" w:eastAsia="Verdana" w:cs="Verdana"/>
                <w:sz w:val="20"/>
                <w:szCs w:val="20"/>
              </w:rPr>
            </w:pPr>
          </w:p>
          <w:p w:rsidRPr="0023769B" w:rsidR="007F1615" w:rsidP="00106697" w:rsidRDefault="007F1615" w14:paraId="3C140A2F" w14:textId="77777777">
            <w:pPr>
              <w:jc w:val="both"/>
              <w:rPr>
                <w:rFonts w:ascii="Lato" w:hAnsi="Lato" w:eastAsia="Verdana" w:cs="Verdana"/>
                <w:sz w:val="20"/>
                <w:szCs w:val="20"/>
              </w:rPr>
            </w:pPr>
          </w:p>
        </w:tc>
      </w:tr>
      <w:tr w:rsidRPr="0023769B" w:rsidR="007F1615" w:rsidTr="00544768" w14:paraId="1B26C9DB" w14:textId="77777777">
        <w:tc>
          <w:tcPr>
            <w:tcW w:w="2254" w:type="dxa"/>
            <w:vAlign w:val="center"/>
          </w:tcPr>
          <w:p w:rsidRPr="0023769B" w:rsidR="007F1615" w:rsidP="00106697" w:rsidRDefault="007F1615" w14:paraId="50854605" w14:textId="77777777">
            <w:pPr>
              <w:jc w:val="both"/>
              <w:rPr>
                <w:rFonts w:ascii="Lato" w:hAnsi="Lato" w:eastAsia="Verdana" w:cs="Verdana"/>
                <w:sz w:val="20"/>
                <w:szCs w:val="20"/>
              </w:rPr>
            </w:pPr>
            <w:r w:rsidRPr="0023769B">
              <w:rPr>
                <w:rFonts w:ascii="Lato" w:hAnsi="Lato" w:eastAsia="Verdana" w:cs="Verdana"/>
                <w:sz w:val="20"/>
                <w:szCs w:val="20"/>
              </w:rPr>
              <w:t>3</w:t>
            </w:r>
          </w:p>
        </w:tc>
        <w:tc>
          <w:tcPr>
            <w:tcW w:w="3978" w:type="dxa"/>
          </w:tcPr>
          <w:p w:rsidRPr="0023769B" w:rsidR="007F1615" w:rsidP="00106697" w:rsidRDefault="001F70C1" w14:paraId="23DBFCA5" w14:textId="7B3A5EE4">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Updated references to UK GDPR.</w:t>
            </w:r>
          </w:p>
        </w:tc>
        <w:tc>
          <w:tcPr>
            <w:tcW w:w="2694" w:type="dxa"/>
          </w:tcPr>
          <w:p w:rsidRPr="0023769B" w:rsidR="007F1615" w:rsidP="00106697" w:rsidRDefault="007F1615" w14:paraId="4977FCB7" w14:textId="77777777">
            <w:pPr>
              <w:jc w:val="both"/>
              <w:rPr>
                <w:rFonts w:ascii="Lato" w:hAnsi="Lato" w:eastAsia="Verdana" w:cs="Verdana"/>
                <w:sz w:val="20"/>
                <w:szCs w:val="20"/>
              </w:rPr>
            </w:pPr>
          </w:p>
        </w:tc>
      </w:tr>
      <w:tr w:rsidRPr="0023769B" w:rsidR="007F1615" w:rsidTr="00544768" w14:paraId="1FE5F0F3" w14:textId="77777777">
        <w:tc>
          <w:tcPr>
            <w:tcW w:w="2254" w:type="dxa"/>
            <w:vAlign w:val="center"/>
          </w:tcPr>
          <w:p w:rsidRPr="0023769B" w:rsidR="007F1615" w:rsidP="00106697" w:rsidRDefault="007F1615" w14:paraId="3A1A9413" w14:textId="77777777">
            <w:pPr>
              <w:jc w:val="both"/>
              <w:rPr>
                <w:rFonts w:ascii="Lato" w:hAnsi="Lato" w:eastAsia="Verdana" w:cs="Verdana"/>
                <w:sz w:val="20"/>
                <w:szCs w:val="20"/>
              </w:rPr>
            </w:pPr>
            <w:r w:rsidRPr="0023769B">
              <w:rPr>
                <w:rFonts w:ascii="Lato" w:hAnsi="Lato" w:eastAsia="Verdana" w:cs="Verdana"/>
                <w:sz w:val="20"/>
                <w:szCs w:val="20"/>
              </w:rPr>
              <w:t>4</w:t>
            </w:r>
          </w:p>
        </w:tc>
        <w:tc>
          <w:tcPr>
            <w:tcW w:w="3978" w:type="dxa"/>
          </w:tcPr>
          <w:p w:rsidRPr="0023769B" w:rsidR="007F1615" w:rsidP="00106697" w:rsidRDefault="001F70C1" w14:paraId="28AF7B9D" w14:textId="148C1B59">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Added cyber security policy</w:t>
            </w:r>
            <w:r w:rsidRPr="0023769B" w:rsidR="002E62EF">
              <w:rPr>
                <w:rFonts w:ascii="Lato" w:hAnsi="Lato"/>
                <w:color w:val="000000"/>
                <w:sz w:val="20"/>
                <w:szCs w:val="20"/>
                <w:shd w:val="clear" w:color="auto" w:fill="FFFFFF"/>
              </w:rPr>
              <w:t xml:space="preserve"> reference</w:t>
            </w:r>
            <w:r w:rsidRPr="0023769B">
              <w:rPr>
                <w:rFonts w:ascii="Lato" w:hAnsi="Lato"/>
                <w:color w:val="000000"/>
                <w:sz w:val="20"/>
                <w:szCs w:val="20"/>
                <w:shd w:val="clear" w:color="auto" w:fill="FFFFFF"/>
              </w:rPr>
              <w:t>, training</w:t>
            </w:r>
            <w:r w:rsidRPr="0023769B" w:rsidR="002E62EF">
              <w:rPr>
                <w:rFonts w:ascii="Lato" w:hAnsi="Lato"/>
                <w:color w:val="000000"/>
                <w:sz w:val="20"/>
                <w:szCs w:val="20"/>
                <w:shd w:val="clear" w:color="auto" w:fill="FFFFFF"/>
              </w:rPr>
              <w:t xml:space="preserve"> section</w:t>
            </w:r>
            <w:r w:rsidRPr="0023769B">
              <w:rPr>
                <w:rFonts w:ascii="Lato" w:hAnsi="Lato"/>
                <w:color w:val="000000"/>
                <w:sz w:val="20"/>
                <w:szCs w:val="20"/>
                <w:shd w:val="clear" w:color="auto" w:fill="FFFFFF"/>
              </w:rPr>
              <w:t xml:space="preserve"> and acknowledgement of reading </w:t>
            </w:r>
            <w:r w:rsidRPr="0023769B" w:rsidR="002E62EF">
              <w:rPr>
                <w:rFonts w:ascii="Lato" w:hAnsi="Lato"/>
                <w:color w:val="000000"/>
                <w:sz w:val="20"/>
                <w:szCs w:val="20"/>
                <w:shd w:val="clear" w:color="auto" w:fill="FFFFFF"/>
              </w:rPr>
              <w:t>the policy wording</w:t>
            </w:r>
          </w:p>
        </w:tc>
        <w:tc>
          <w:tcPr>
            <w:tcW w:w="2694" w:type="dxa"/>
          </w:tcPr>
          <w:p w:rsidRPr="0023769B" w:rsidR="007F1615" w:rsidP="00106697" w:rsidRDefault="001F70C1" w14:paraId="6F260049" w14:textId="113D9BF8">
            <w:pPr>
              <w:jc w:val="both"/>
              <w:rPr>
                <w:rFonts w:ascii="Lato" w:hAnsi="Lato" w:eastAsia="Verdana" w:cs="Verdana"/>
                <w:sz w:val="20"/>
                <w:szCs w:val="20"/>
              </w:rPr>
            </w:pPr>
            <w:r w:rsidRPr="0023769B">
              <w:rPr>
                <w:rFonts w:ascii="Lato" w:hAnsi="Lato" w:eastAsia="Verdana" w:cs="Verdana"/>
                <w:sz w:val="20"/>
                <w:szCs w:val="20"/>
              </w:rPr>
              <w:t>19.08.21</w:t>
            </w:r>
          </w:p>
        </w:tc>
      </w:tr>
      <w:tr w:rsidRPr="0023769B" w:rsidR="00B377B4" w:rsidTr="00544768" w14:paraId="27FE6C15" w14:textId="77777777">
        <w:tc>
          <w:tcPr>
            <w:tcW w:w="2254" w:type="dxa"/>
            <w:vAlign w:val="center"/>
          </w:tcPr>
          <w:p w:rsidRPr="0023769B" w:rsidR="00B377B4" w:rsidP="00106697" w:rsidRDefault="00B377B4" w14:paraId="6B990034" w14:textId="0DE393B3">
            <w:pPr>
              <w:jc w:val="both"/>
              <w:rPr>
                <w:rFonts w:ascii="Lato" w:hAnsi="Lato" w:eastAsia="Verdana" w:cs="Verdana"/>
                <w:sz w:val="20"/>
                <w:szCs w:val="20"/>
              </w:rPr>
            </w:pPr>
            <w:r w:rsidRPr="0023769B">
              <w:rPr>
                <w:rFonts w:ascii="Lato" w:hAnsi="Lato" w:eastAsia="Verdana" w:cs="Verdana"/>
                <w:sz w:val="20"/>
                <w:szCs w:val="20"/>
              </w:rPr>
              <w:t>5</w:t>
            </w:r>
          </w:p>
        </w:tc>
        <w:tc>
          <w:tcPr>
            <w:tcW w:w="3978" w:type="dxa"/>
          </w:tcPr>
          <w:p w:rsidRPr="0023769B" w:rsidR="00B377B4" w:rsidP="00106697" w:rsidRDefault="00B377B4" w14:paraId="67A9BF1A" w14:textId="2884550A">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 xml:space="preserve">Formatting amendments </w:t>
            </w:r>
          </w:p>
        </w:tc>
        <w:tc>
          <w:tcPr>
            <w:tcW w:w="2694" w:type="dxa"/>
          </w:tcPr>
          <w:p w:rsidRPr="0023769B" w:rsidR="00B377B4" w:rsidP="00106697" w:rsidRDefault="00B377B4" w14:paraId="76153E28" w14:textId="6A9A29FB">
            <w:pPr>
              <w:jc w:val="both"/>
              <w:rPr>
                <w:rFonts w:ascii="Lato" w:hAnsi="Lato" w:eastAsia="Verdana" w:cs="Verdana"/>
                <w:sz w:val="20"/>
                <w:szCs w:val="20"/>
              </w:rPr>
            </w:pPr>
            <w:r w:rsidRPr="0023769B">
              <w:rPr>
                <w:rFonts w:ascii="Lato" w:hAnsi="Lato" w:eastAsia="Verdana" w:cs="Verdana"/>
                <w:sz w:val="20"/>
                <w:szCs w:val="20"/>
              </w:rPr>
              <w:t>03.08.22</w:t>
            </w:r>
          </w:p>
        </w:tc>
      </w:tr>
      <w:tr w:rsidRPr="0023769B" w:rsidR="00D5427C" w:rsidTr="00544768" w14:paraId="5A3FE6EB" w14:textId="77777777">
        <w:tc>
          <w:tcPr>
            <w:tcW w:w="2254" w:type="dxa"/>
            <w:vAlign w:val="center"/>
          </w:tcPr>
          <w:p w:rsidRPr="0023769B" w:rsidR="00D5427C" w:rsidP="00106697" w:rsidRDefault="00D5427C" w14:paraId="6C099FB2" w14:textId="10C01819">
            <w:pPr>
              <w:jc w:val="both"/>
              <w:rPr>
                <w:rFonts w:ascii="Lato" w:hAnsi="Lato" w:eastAsia="Verdana" w:cs="Verdana"/>
                <w:sz w:val="20"/>
                <w:szCs w:val="20"/>
              </w:rPr>
            </w:pPr>
            <w:r w:rsidRPr="0023769B">
              <w:rPr>
                <w:rFonts w:ascii="Lato" w:hAnsi="Lato" w:eastAsia="Verdana" w:cs="Verdana"/>
                <w:sz w:val="20"/>
                <w:szCs w:val="20"/>
              </w:rPr>
              <w:t>6</w:t>
            </w:r>
          </w:p>
        </w:tc>
        <w:tc>
          <w:tcPr>
            <w:tcW w:w="3978" w:type="dxa"/>
          </w:tcPr>
          <w:p w:rsidRPr="0023769B" w:rsidR="00D5427C" w:rsidP="00106697" w:rsidRDefault="00547D50" w14:paraId="484065AD" w14:textId="3E23D625">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Definitions moved into table</w:t>
            </w:r>
            <w:r w:rsidRPr="0023769B" w:rsidR="00687D44">
              <w:rPr>
                <w:rFonts w:ascii="Lato" w:hAnsi="Lato"/>
                <w:color w:val="000000"/>
                <w:sz w:val="20"/>
                <w:szCs w:val="20"/>
                <w:shd w:val="clear" w:color="auto" w:fill="FFFFFF"/>
              </w:rPr>
              <w:t>, included a data breach form, included information about containment and recovery</w:t>
            </w:r>
            <w:r w:rsidRPr="0023769B" w:rsidR="004B6AF5">
              <w:rPr>
                <w:rFonts w:ascii="Lato" w:hAnsi="Lato"/>
                <w:color w:val="000000"/>
                <w:sz w:val="20"/>
                <w:szCs w:val="20"/>
                <w:shd w:val="clear" w:color="auto" w:fill="FFFFFF"/>
              </w:rPr>
              <w:t xml:space="preserve"> and more information on harm to data subjects </w:t>
            </w:r>
          </w:p>
        </w:tc>
        <w:tc>
          <w:tcPr>
            <w:tcW w:w="2694" w:type="dxa"/>
          </w:tcPr>
          <w:p w:rsidRPr="0023769B" w:rsidR="00D5427C" w:rsidP="00106697" w:rsidRDefault="00D5427C" w14:paraId="69897AFB" w14:textId="32811E6F">
            <w:pPr>
              <w:jc w:val="both"/>
              <w:rPr>
                <w:rFonts w:ascii="Lato" w:hAnsi="Lato" w:eastAsia="Verdana" w:cs="Verdana"/>
                <w:sz w:val="20"/>
                <w:szCs w:val="20"/>
              </w:rPr>
            </w:pPr>
            <w:r w:rsidRPr="0023769B">
              <w:rPr>
                <w:rFonts w:ascii="Lato" w:hAnsi="Lato" w:eastAsia="Verdana" w:cs="Verdana"/>
                <w:sz w:val="20"/>
                <w:szCs w:val="20"/>
              </w:rPr>
              <w:t>29.08.24</w:t>
            </w:r>
          </w:p>
        </w:tc>
      </w:tr>
      <w:tr w:rsidRPr="0023769B" w:rsidR="008438BC" w:rsidTr="00544768" w14:paraId="1F1411D1" w14:textId="77777777">
        <w:tc>
          <w:tcPr>
            <w:tcW w:w="2254" w:type="dxa"/>
            <w:vAlign w:val="center"/>
          </w:tcPr>
          <w:p w:rsidRPr="0023769B" w:rsidR="008438BC" w:rsidP="00106697" w:rsidRDefault="008438BC" w14:paraId="793F624D" w14:textId="66B8762A">
            <w:pPr>
              <w:jc w:val="both"/>
              <w:rPr>
                <w:rFonts w:ascii="Lato" w:hAnsi="Lato" w:eastAsia="Verdana" w:cs="Verdana"/>
                <w:sz w:val="20"/>
                <w:szCs w:val="20"/>
              </w:rPr>
            </w:pPr>
            <w:r>
              <w:rPr>
                <w:rFonts w:ascii="Lato" w:hAnsi="Lato" w:eastAsia="Verdana" w:cs="Verdana"/>
                <w:sz w:val="20"/>
                <w:szCs w:val="20"/>
              </w:rPr>
              <w:t>7</w:t>
            </w:r>
          </w:p>
        </w:tc>
        <w:tc>
          <w:tcPr>
            <w:tcW w:w="3978" w:type="dxa"/>
          </w:tcPr>
          <w:p w:rsidRPr="0023769B" w:rsidR="008438BC" w:rsidP="00106697" w:rsidRDefault="008438BC" w14:paraId="0FAB0B01" w14:textId="76502F45">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rsidRPr="0023769B" w:rsidR="008438BC" w:rsidP="00106697" w:rsidRDefault="008438BC" w14:paraId="2FD1CF8D" w14:textId="48BF9D5D">
            <w:pPr>
              <w:jc w:val="both"/>
              <w:rPr>
                <w:rFonts w:ascii="Lato" w:hAnsi="Lato" w:eastAsia="Verdana" w:cs="Verdana"/>
                <w:sz w:val="20"/>
                <w:szCs w:val="20"/>
              </w:rPr>
            </w:pPr>
            <w:r>
              <w:rPr>
                <w:rFonts w:ascii="Lato" w:hAnsi="Lato" w:eastAsia="Verdana" w:cs="Verdana"/>
                <w:sz w:val="20"/>
                <w:szCs w:val="20"/>
              </w:rPr>
              <w:t>22.04.2025</w:t>
            </w:r>
          </w:p>
        </w:tc>
      </w:tr>
      <w:tr w:rsidRPr="0023769B" w:rsidR="0079385E" w:rsidTr="00544768" w14:paraId="48B4286E" w14:textId="77777777">
        <w:tc>
          <w:tcPr>
            <w:tcW w:w="2254" w:type="dxa"/>
            <w:vAlign w:val="center"/>
          </w:tcPr>
          <w:p w:rsidR="0079385E" w:rsidP="00106697" w:rsidRDefault="0079385E" w14:paraId="1C3D067C" w14:textId="78EE1BBE">
            <w:pPr>
              <w:jc w:val="both"/>
              <w:rPr>
                <w:rFonts w:ascii="Lato" w:hAnsi="Lato" w:eastAsia="Verdana" w:cs="Verdana"/>
                <w:sz w:val="20"/>
                <w:szCs w:val="20"/>
              </w:rPr>
            </w:pPr>
            <w:r>
              <w:rPr>
                <w:rFonts w:ascii="Lato" w:hAnsi="Lato" w:eastAsia="Verdana" w:cs="Verdana"/>
                <w:sz w:val="20"/>
                <w:szCs w:val="20"/>
              </w:rPr>
              <w:t>8</w:t>
            </w:r>
          </w:p>
        </w:tc>
        <w:tc>
          <w:tcPr>
            <w:tcW w:w="3978" w:type="dxa"/>
          </w:tcPr>
          <w:p w:rsidR="008534A5" w:rsidP="008534A5" w:rsidRDefault="008534A5" w14:paraId="1B2621AA" w14:textId="6697FA39">
            <w:pPr>
              <w:jc w:val="both"/>
              <w:rPr>
                <w:rFonts w:ascii="Lato" w:hAnsi="Lato"/>
                <w:color w:val="000000"/>
                <w:sz w:val="20"/>
                <w:szCs w:val="20"/>
                <w:shd w:val="clear" w:color="auto" w:fill="FFFFFF"/>
              </w:rPr>
            </w:pPr>
            <w:r>
              <w:rPr>
                <w:rFonts w:ascii="Lato" w:hAnsi="Lato"/>
                <w:color w:val="000000"/>
                <w:sz w:val="20"/>
                <w:szCs w:val="20"/>
                <w:shd w:val="clear" w:color="auto" w:fill="FFFFFF"/>
              </w:rPr>
              <w:t>Formatting amendments</w:t>
            </w:r>
            <w:r w:rsidR="00BA6970">
              <w:rPr>
                <w:rFonts w:ascii="Lato" w:hAnsi="Lato"/>
                <w:color w:val="000000"/>
                <w:sz w:val="20"/>
                <w:szCs w:val="20"/>
                <w:shd w:val="clear" w:color="auto" w:fill="FFFFFF"/>
              </w:rPr>
              <w:t xml:space="preserve">, </w:t>
            </w:r>
            <w:r>
              <w:rPr>
                <w:rFonts w:ascii="Lato" w:hAnsi="Lato"/>
                <w:color w:val="000000"/>
                <w:sz w:val="20"/>
                <w:szCs w:val="20"/>
                <w:shd w:val="clear" w:color="auto" w:fill="FFFFFF"/>
              </w:rPr>
              <w:t xml:space="preserve">amendment to escalation process </w:t>
            </w:r>
          </w:p>
          <w:p w:rsidR="008534A5" w:rsidP="00106697" w:rsidRDefault="008534A5" w14:paraId="6C2E8834" w14:textId="07D6E332">
            <w:pPr>
              <w:jc w:val="both"/>
              <w:rPr>
                <w:rFonts w:ascii="Lato" w:hAnsi="Lato"/>
                <w:color w:val="000000"/>
                <w:sz w:val="20"/>
                <w:szCs w:val="20"/>
                <w:shd w:val="clear" w:color="auto" w:fill="FFFFFF"/>
              </w:rPr>
            </w:pPr>
          </w:p>
        </w:tc>
        <w:tc>
          <w:tcPr>
            <w:tcW w:w="2694" w:type="dxa"/>
          </w:tcPr>
          <w:p w:rsidR="0079385E" w:rsidP="00106697" w:rsidRDefault="008534A5" w14:paraId="502C25D4" w14:textId="43BB5110">
            <w:pPr>
              <w:jc w:val="both"/>
              <w:rPr>
                <w:rFonts w:ascii="Lato" w:hAnsi="Lato" w:eastAsia="Verdana" w:cs="Verdana"/>
                <w:sz w:val="20"/>
                <w:szCs w:val="20"/>
              </w:rPr>
            </w:pPr>
            <w:r>
              <w:rPr>
                <w:rFonts w:ascii="Lato" w:hAnsi="Lato" w:eastAsia="Verdana" w:cs="Verdana"/>
                <w:sz w:val="20"/>
                <w:szCs w:val="20"/>
              </w:rPr>
              <w:t>01.09.2025</w:t>
            </w:r>
          </w:p>
        </w:tc>
      </w:tr>
    </w:tbl>
    <w:p w:rsidRPr="0023769B" w:rsidR="007F1615" w:rsidP="00106697" w:rsidRDefault="007F1615" w14:paraId="3F3623BB" w14:textId="77777777">
      <w:pPr>
        <w:jc w:val="both"/>
        <w:rPr>
          <w:rFonts w:ascii="Lato" w:hAnsi="Lato" w:eastAsia="Verdana" w:cs="Verdana"/>
          <w:sz w:val="20"/>
          <w:szCs w:val="20"/>
        </w:rPr>
      </w:pPr>
    </w:p>
    <w:p w:rsidRPr="0023769B" w:rsidR="007F1615" w:rsidP="00106697" w:rsidRDefault="007F1615" w14:paraId="7852E807" w14:textId="77777777">
      <w:pPr>
        <w:jc w:val="both"/>
        <w:rPr>
          <w:rFonts w:ascii="Lato" w:hAnsi="Lato"/>
          <w:b/>
          <w:bCs/>
          <w:sz w:val="20"/>
          <w:szCs w:val="20"/>
        </w:rPr>
      </w:pPr>
      <w:r w:rsidRPr="0023769B">
        <w:rPr>
          <w:rFonts w:ascii="Lato" w:hAnsi="Lato"/>
          <w:b/>
          <w:bCs/>
          <w:sz w:val="20"/>
          <w:szCs w:val="20"/>
        </w:rPr>
        <w:br w:type="page"/>
      </w:r>
    </w:p>
    <w:p w:rsidRPr="0023769B" w:rsidR="001F70C1" w:rsidP="00B06F81" w:rsidRDefault="00AA6D98" w14:paraId="5A7D723E" w14:textId="24FAC828">
      <w:pPr>
        <w:rPr>
          <w:rFonts w:ascii="Lato" w:hAnsi="Lato"/>
          <w:b/>
          <w:bCs/>
          <w:color w:val="000000" w:themeColor="text1"/>
          <w:sz w:val="20"/>
          <w:szCs w:val="20"/>
          <w:u w:val="single"/>
        </w:rPr>
      </w:pPr>
      <w:r w:rsidRPr="0023769B">
        <w:rPr>
          <w:rFonts w:ascii="Lato" w:hAnsi="Lato"/>
          <w:b/>
          <w:bCs/>
          <w:color w:val="000000" w:themeColor="text1"/>
          <w:sz w:val="20"/>
          <w:szCs w:val="20"/>
          <w:u w:val="single"/>
        </w:rPr>
        <w:lastRenderedPageBreak/>
        <w:t>Data Breach Policy</w:t>
      </w:r>
    </w:p>
    <w:p w:rsidRPr="0023769B" w:rsidR="00CA3DF7" w:rsidP="001F70C1" w:rsidRDefault="00CA3DF7" w14:paraId="7B288107" w14:textId="77777777">
      <w:pPr>
        <w:spacing w:after="0" w:line="240" w:lineRule="auto"/>
        <w:jc w:val="both"/>
        <w:rPr>
          <w:rFonts w:ascii="Lato" w:hAnsi="Lato" w:eastAsia="Verdana" w:cs="Verdana"/>
          <w:sz w:val="20"/>
          <w:szCs w:val="20"/>
        </w:rPr>
      </w:pPr>
    </w:p>
    <w:p w:rsidRPr="0023769B" w:rsidR="00183E27" w:rsidP="001F70C1" w:rsidRDefault="00183E27" w14:paraId="15649717" w14:textId="69B5B688">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rsidRPr="0023769B" w:rsidR="00183E27" w:rsidP="001F70C1" w:rsidRDefault="00183E27" w14:paraId="4F050540" w14:textId="77777777">
      <w:pPr>
        <w:spacing w:after="0" w:line="240" w:lineRule="auto"/>
        <w:jc w:val="both"/>
        <w:rPr>
          <w:rFonts w:ascii="Lato" w:hAnsi="Lato"/>
          <w:sz w:val="20"/>
          <w:szCs w:val="20"/>
        </w:rPr>
      </w:pPr>
    </w:p>
    <w:p w:rsidRPr="0023769B" w:rsidR="00183E27" w:rsidP="001F70C1" w:rsidRDefault="00183E27" w14:paraId="0EA7556D"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rsidRPr="0023769B" w:rsidR="00183E27" w:rsidP="001F70C1" w:rsidRDefault="00183E27" w14:paraId="4484DCA9" w14:textId="77777777">
      <w:pPr>
        <w:spacing w:after="0" w:line="240" w:lineRule="auto"/>
        <w:jc w:val="both"/>
        <w:rPr>
          <w:rFonts w:ascii="Lato" w:hAnsi="Lato"/>
          <w:sz w:val="20"/>
          <w:szCs w:val="20"/>
        </w:rPr>
      </w:pPr>
    </w:p>
    <w:p w:rsidRPr="0023769B" w:rsidR="00183E27" w:rsidP="001F70C1" w:rsidRDefault="00183E27" w14:paraId="381223B9"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Data Processors will be provided with a copy of this policy and will be required to notify the School of any data breach without undue delay after becoming aware of the data breach. Failure to do so may result in a breach to the terms of the processing agreement.</w:t>
      </w:r>
    </w:p>
    <w:p w:rsidRPr="0023769B" w:rsidR="00183E27" w:rsidP="001F70C1" w:rsidRDefault="00183E27" w14:paraId="2AF1525D" w14:textId="77777777">
      <w:pPr>
        <w:spacing w:after="0" w:line="240" w:lineRule="auto"/>
        <w:jc w:val="both"/>
        <w:rPr>
          <w:rFonts w:ascii="Lato" w:hAnsi="Lato"/>
          <w:sz w:val="20"/>
          <w:szCs w:val="20"/>
        </w:rPr>
      </w:pPr>
    </w:p>
    <w:p w:rsidRPr="0023769B" w:rsidR="00183E27" w:rsidP="001F70C1" w:rsidRDefault="00183E27" w14:paraId="06F191AE"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Breach of this policy will be treated as a disciplinary offence which may result in disciplinary action under the School’s Disciplinary Policy and Procedure up to and including summary dismissal depending on the seriousness of the breach.</w:t>
      </w:r>
    </w:p>
    <w:p w:rsidRPr="0023769B" w:rsidR="00183E27" w:rsidP="001F70C1" w:rsidRDefault="00183E27" w14:paraId="7C6E7628" w14:textId="77777777">
      <w:pPr>
        <w:spacing w:after="0" w:line="240" w:lineRule="auto"/>
        <w:jc w:val="both"/>
        <w:rPr>
          <w:rFonts w:ascii="Lato" w:hAnsi="Lato"/>
          <w:sz w:val="20"/>
          <w:szCs w:val="20"/>
        </w:rPr>
      </w:pPr>
    </w:p>
    <w:p w:rsidRPr="0023769B" w:rsidR="00183E27" w:rsidP="001F70C1" w:rsidRDefault="00183E27" w14:paraId="34B7D458" w14:textId="45DA3679">
      <w:pPr>
        <w:spacing w:after="0" w:line="240" w:lineRule="auto"/>
        <w:jc w:val="both"/>
        <w:rPr>
          <w:rFonts w:ascii="Lato" w:hAnsi="Lato" w:eastAsia="Verdana" w:cs="Verdana"/>
          <w:sz w:val="20"/>
          <w:szCs w:val="20"/>
        </w:rPr>
      </w:pPr>
      <w:r w:rsidRPr="0023769B">
        <w:rPr>
          <w:rFonts w:ascii="Lato" w:hAnsi="Lato" w:eastAsia="Verdana" w:cs="Verdana"/>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rsidRPr="0023769B" w:rsidR="00CA3DF7" w:rsidP="001F70C1" w:rsidRDefault="00CA3DF7" w14:paraId="6AFDDC29" w14:textId="56FFE068">
      <w:pPr>
        <w:spacing w:after="0" w:line="240" w:lineRule="auto"/>
        <w:jc w:val="both"/>
        <w:rPr>
          <w:rFonts w:ascii="Lato" w:hAnsi="Lato" w:eastAsia="Verdana" w:cs="Verdana"/>
          <w:sz w:val="20"/>
          <w:szCs w:val="20"/>
        </w:rPr>
      </w:pPr>
    </w:p>
    <w:p w:rsidRPr="0023769B" w:rsidR="00752893" w:rsidP="001F70C1" w:rsidRDefault="00752893" w14:paraId="3150D34B" w14:textId="77777777">
      <w:pPr>
        <w:spacing w:after="0" w:line="240" w:lineRule="auto"/>
        <w:jc w:val="both"/>
        <w:rPr>
          <w:rFonts w:ascii="Lato" w:hAnsi="Lato" w:eastAsia="Verdana" w:cs="Verdana"/>
          <w:sz w:val="20"/>
          <w:szCs w:val="20"/>
        </w:rPr>
      </w:pPr>
    </w:p>
    <w:p w:rsidRPr="0023769B" w:rsidR="00CA3DF7" w:rsidP="00AA6D98" w:rsidRDefault="00AA6D98" w14:paraId="5855086F" w14:textId="51AEFE57">
      <w:pPr>
        <w:rPr>
          <w:rFonts w:ascii="Lato" w:hAnsi="Lato"/>
          <w:b/>
          <w:bCs/>
          <w:color w:val="000000" w:themeColor="text1"/>
          <w:sz w:val="20"/>
          <w:szCs w:val="20"/>
          <w:u w:val="single"/>
        </w:rPr>
      </w:pPr>
      <w:r w:rsidRPr="0023769B">
        <w:rPr>
          <w:rFonts w:ascii="Lato" w:hAnsi="Lato"/>
          <w:b/>
          <w:bCs/>
          <w:color w:val="000000" w:themeColor="text1"/>
          <w:sz w:val="20"/>
          <w:szCs w:val="20"/>
          <w:u w:val="single"/>
        </w:rPr>
        <w:t>Definitions</w:t>
      </w:r>
    </w:p>
    <w:p w:rsidRPr="0023769B" w:rsidR="001634CE" w:rsidP="00AA6D98" w:rsidRDefault="001634CE" w14:paraId="1243CC0E" w14:textId="77777777">
      <w:pPr>
        <w:rPr>
          <w:rFonts w:ascii="Lato" w:hAnsi="Lato"/>
          <w:b/>
          <w:bCs/>
          <w:color w:val="000000" w:themeColor="text1"/>
          <w:sz w:val="20"/>
          <w:szCs w:val="20"/>
          <w:u w:val="single"/>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72"/>
        <w:gridCol w:w="6044"/>
      </w:tblGrid>
      <w:tr w:rsidRPr="0023769B" w:rsidR="00F10F8C" w:rsidTr="0023769B" w14:paraId="0E25FD3A" w14:textId="77777777">
        <w:tc>
          <w:tcPr>
            <w:tcW w:w="2972" w:type="dxa"/>
          </w:tcPr>
          <w:p w:rsidRPr="0023769B" w:rsidR="00F10F8C" w:rsidP="0023769B" w:rsidRDefault="00F10F8C" w14:paraId="39444596" w14:textId="6E7C771F">
            <w:pPr>
              <w:jc w:val="both"/>
              <w:rPr>
                <w:rFonts w:ascii="Lato" w:hAnsi="Lato" w:eastAsia="Verdana" w:cs="Verdana"/>
                <w:b/>
                <w:bCs/>
                <w:sz w:val="20"/>
                <w:szCs w:val="20"/>
                <w:lang w:val="en-GB"/>
              </w:rPr>
            </w:pPr>
            <w:r w:rsidRPr="0023769B">
              <w:rPr>
                <w:rFonts w:ascii="Lato" w:hAnsi="Lato" w:eastAsia="Verdana" w:cs="Verdana"/>
                <w:b/>
                <w:bCs/>
                <w:sz w:val="20"/>
                <w:szCs w:val="20"/>
              </w:rPr>
              <w:t>Personal Data</w:t>
            </w:r>
          </w:p>
        </w:tc>
        <w:tc>
          <w:tcPr>
            <w:tcW w:w="6044" w:type="dxa"/>
          </w:tcPr>
          <w:p w:rsidRPr="0023769B" w:rsidR="00F10F8C" w:rsidP="0042013F" w:rsidRDefault="00F10F8C" w14:paraId="7E1E5EF5" w14:textId="77777777">
            <w:pPr>
              <w:jc w:val="both"/>
              <w:rPr>
                <w:rFonts w:ascii="Lato" w:hAnsi="Lato" w:eastAsia="Verdana" w:cs="Verdana"/>
                <w:sz w:val="20"/>
                <w:szCs w:val="20"/>
                <w:lang w:val="en-GB"/>
              </w:rPr>
            </w:pPr>
            <w:r w:rsidRPr="0023769B">
              <w:rPr>
                <w:rFonts w:ascii="Lato" w:hAnsi="Lato" w:eastAsia="Verdana" w:cs="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rsidRPr="0023769B" w:rsidR="00F10F8C" w:rsidP="0042013F" w:rsidRDefault="00F10F8C" w14:paraId="6E2DE8F8" w14:textId="77777777">
            <w:pPr>
              <w:jc w:val="both"/>
              <w:rPr>
                <w:rFonts w:ascii="Lato" w:hAnsi="Lato" w:eastAsia="Verdana" w:cs="Verdana"/>
                <w:sz w:val="20"/>
                <w:szCs w:val="20"/>
                <w:lang w:val="en-GB"/>
              </w:rPr>
            </w:pPr>
          </w:p>
          <w:p w:rsidRPr="0023769B" w:rsidR="00F10F8C" w:rsidP="0042013F" w:rsidRDefault="00F10F8C" w14:paraId="724F579E" w14:textId="77777777">
            <w:pPr>
              <w:jc w:val="both"/>
              <w:rPr>
                <w:rFonts w:ascii="Lato" w:hAnsi="Lato" w:eastAsia="Verdana" w:cs="Verdana"/>
                <w:sz w:val="20"/>
                <w:szCs w:val="20"/>
                <w:lang w:val="en-GB"/>
              </w:rPr>
            </w:pPr>
            <w:r w:rsidRPr="0023769B">
              <w:rPr>
                <w:rFonts w:ascii="Lato" w:hAnsi="Lato" w:eastAsia="Verdana" w:cs="Verdana"/>
                <w:sz w:val="20"/>
                <w:szCs w:val="20"/>
              </w:rPr>
              <w:t>Personal data can be factual (for example, a name, email address, location or date of birth) or an opinion about that person’s actions or behaviour.</w:t>
            </w:r>
          </w:p>
          <w:p w:rsidRPr="0023769B" w:rsidR="00F10F8C" w:rsidP="0042013F" w:rsidRDefault="00F10F8C" w14:paraId="68E14D65" w14:textId="77777777">
            <w:pPr>
              <w:jc w:val="both"/>
              <w:rPr>
                <w:rFonts w:ascii="Lato" w:hAnsi="Lato" w:eastAsia="Verdana" w:cs="Verdana"/>
                <w:sz w:val="20"/>
                <w:szCs w:val="20"/>
                <w:lang w:val="en-GB"/>
              </w:rPr>
            </w:pPr>
          </w:p>
          <w:p w:rsidRPr="0023769B" w:rsidR="00F10F8C" w:rsidP="0042013F" w:rsidRDefault="00F10F8C" w14:paraId="2663056B" w14:textId="77777777">
            <w:pPr>
              <w:jc w:val="both"/>
              <w:rPr>
                <w:rFonts w:ascii="Lato" w:hAnsi="Lato" w:eastAsia="Verdana" w:cs="Verdana"/>
                <w:sz w:val="20"/>
                <w:szCs w:val="20"/>
                <w:lang w:val="en-GB"/>
              </w:rPr>
            </w:pPr>
            <w:r w:rsidRPr="0023769B">
              <w:rPr>
                <w:rFonts w:ascii="Lato" w:hAnsi="Lato" w:eastAsia="Verdana" w:cs="Verdana"/>
                <w:sz w:val="20"/>
                <w:szCs w:val="20"/>
              </w:rPr>
              <w:t>Personal data will be stored either electronically or as part of a structured manual filing system in such a way that it can be retrieved automatically by reference to the individual or criteria relating to that individual.</w:t>
            </w:r>
          </w:p>
          <w:p w:rsidRPr="0023769B" w:rsidR="00F10F8C" w:rsidP="0023769B" w:rsidRDefault="00F10F8C" w14:paraId="0B2E66AF" w14:textId="77777777">
            <w:pPr>
              <w:jc w:val="both"/>
              <w:rPr>
                <w:rFonts w:ascii="Lato" w:hAnsi="Lato" w:eastAsia="Verdana" w:cs="Verdana"/>
                <w:sz w:val="20"/>
                <w:szCs w:val="20"/>
                <w:lang w:val="en-GB"/>
              </w:rPr>
            </w:pPr>
          </w:p>
        </w:tc>
      </w:tr>
      <w:tr w:rsidRPr="0023769B" w:rsidR="00F10F8C" w:rsidTr="0023769B" w14:paraId="306960BC" w14:textId="77777777">
        <w:tc>
          <w:tcPr>
            <w:tcW w:w="2972" w:type="dxa"/>
          </w:tcPr>
          <w:p w:rsidRPr="0023769B" w:rsidR="00F10F8C" w:rsidP="0023769B" w:rsidRDefault="00F10F8C" w14:paraId="62704FA4" w14:textId="16DFB681">
            <w:pPr>
              <w:jc w:val="both"/>
              <w:rPr>
                <w:rFonts w:ascii="Lato" w:hAnsi="Lato" w:eastAsia="Verdana" w:cs="Verdana"/>
                <w:b/>
                <w:bCs/>
                <w:sz w:val="20"/>
                <w:szCs w:val="20"/>
                <w:lang w:val="en-GB"/>
              </w:rPr>
            </w:pPr>
            <w:r w:rsidRPr="0023769B">
              <w:rPr>
                <w:rFonts w:ascii="Lato" w:hAnsi="Lato" w:eastAsia="Verdana" w:cs="Verdana"/>
                <w:b/>
                <w:bCs/>
                <w:sz w:val="20"/>
                <w:szCs w:val="20"/>
              </w:rPr>
              <w:t>Special Category Data</w:t>
            </w:r>
          </w:p>
        </w:tc>
        <w:tc>
          <w:tcPr>
            <w:tcW w:w="6044" w:type="dxa"/>
          </w:tcPr>
          <w:p w:rsidRPr="0023769B" w:rsidR="00F10F8C" w:rsidP="0023769B" w:rsidRDefault="00F10F8C" w14:paraId="5109A069" w14:textId="77777777">
            <w:pPr>
              <w:jc w:val="both"/>
              <w:rPr>
                <w:rFonts w:ascii="Lato" w:hAnsi="Lato" w:eastAsia="Verdana" w:cs="Verdana"/>
                <w:sz w:val="20"/>
                <w:szCs w:val="20"/>
                <w:lang w:val="en-GB"/>
              </w:rPr>
            </w:pPr>
            <w:r w:rsidRPr="0023769B">
              <w:rPr>
                <w:rFonts w:ascii="Lato" w:hAnsi="Lato" w:eastAsia="Verdana"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rsidRPr="0023769B" w:rsidR="00F10F8C" w:rsidP="0023769B" w:rsidRDefault="00F10F8C" w14:paraId="09AC41EA" w14:textId="62FC7451">
            <w:pPr>
              <w:jc w:val="both"/>
              <w:rPr>
                <w:rFonts w:ascii="Lato" w:hAnsi="Lato" w:eastAsia="Verdana" w:cs="Verdana"/>
                <w:sz w:val="20"/>
                <w:szCs w:val="20"/>
                <w:lang w:val="en-GB"/>
              </w:rPr>
            </w:pPr>
          </w:p>
        </w:tc>
      </w:tr>
      <w:tr w:rsidRPr="0023769B" w:rsidR="00F10F8C" w:rsidTr="0023769B" w14:paraId="249DE0FF" w14:textId="77777777">
        <w:tc>
          <w:tcPr>
            <w:tcW w:w="2972" w:type="dxa"/>
          </w:tcPr>
          <w:p w:rsidRPr="0023769B" w:rsidR="00F10F8C" w:rsidP="0023769B" w:rsidRDefault="00F10F8C" w14:paraId="55B0E503" w14:textId="6BDAABDB">
            <w:pPr>
              <w:jc w:val="both"/>
              <w:rPr>
                <w:rFonts w:ascii="Lato" w:hAnsi="Lato" w:eastAsia="Verdana" w:cs="Verdana"/>
                <w:b/>
                <w:bCs/>
                <w:sz w:val="20"/>
                <w:szCs w:val="20"/>
                <w:lang w:val="en-GB"/>
              </w:rPr>
            </w:pPr>
            <w:r w:rsidRPr="0023769B">
              <w:rPr>
                <w:rFonts w:ascii="Lato" w:hAnsi="Lato" w:eastAsia="Verdana" w:cs="Verdana"/>
                <w:b/>
                <w:bCs/>
                <w:sz w:val="20"/>
                <w:szCs w:val="20"/>
              </w:rPr>
              <w:lastRenderedPageBreak/>
              <w:t>Personal Data Breach</w:t>
            </w:r>
          </w:p>
        </w:tc>
        <w:tc>
          <w:tcPr>
            <w:tcW w:w="6044" w:type="dxa"/>
          </w:tcPr>
          <w:p w:rsidRPr="0023769B" w:rsidR="00F10F8C" w:rsidP="0023769B" w:rsidRDefault="00F10F8C" w14:paraId="53A9138C" w14:textId="7DCE3BFA">
            <w:pPr>
              <w:jc w:val="both"/>
              <w:rPr>
                <w:rFonts w:ascii="Lato" w:hAnsi="Lato" w:eastAsia="Verdana" w:cs="Verdana"/>
                <w:sz w:val="20"/>
                <w:szCs w:val="20"/>
                <w:lang w:val="en-GB"/>
              </w:rPr>
            </w:pPr>
            <w:r w:rsidRPr="0023769B">
              <w:rPr>
                <w:rFonts w:ascii="Lato" w:hAnsi="Lato" w:eastAsia="Verdana" w:cs="Verdana"/>
                <w:sz w:val="20"/>
                <w:szCs w:val="20"/>
              </w:rPr>
              <w:t xml:space="preserve">A personal data breach is a breach of security leading to </w:t>
            </w:r>
            <w:r w:rsidRPr="0023769B" w:rsidR="00BD7F17">
              <w:rPr>
                <w:rFonts w:ascii="Lato" w:hAnsi="Lato" w:eastAsia="Verdana" w:cs="Verdana"/>
                <w:sz w:val="20"/>
                <w:szCs w:val="20"/>
              </w:rPr>
              <w:t>accidental</w:t>
            </w:r>
            <w:r w:rsidRPr="0023769B">
              <w:rPr>
                <w:rFonts w:ascii="Lato" w:hAnsi="Lato" w:eastAsia="Verdana" w:cs="Verdana"/>
                <w:sz w:val="20"/>
                <w:szCs w:val="20"/>
              </w:rPr>
              <w:t xml:space="preserve"> or unlawful destruction, loss, alteration, unauthorised disclosure of or access to personal data or special category data transmitted, stored or otherwise processed.</w:t>
            </w:r>
          </w:p>
          <w:p w:rsidRPr="0023769B" w:rsidR="00F10F8C" w:rsidP="0023769B" w:rsidRDefault="00F10F8C" w14:paraId="7E4E8053" w14:textId="1AA88466">
            <w:pPr>
              <w:jc w:val="both"/>
              <w:rPr>
                <w:rFonts w:ascii="Lato" w:hAnsi="Lato" w:eastAsia="Verdana" w:cs="Verdana"/>
                <w:sz w:val="20"/>
                <w:szCs w:val="20"/>
                <w:lang w:val="en-GB"/>
              </w:rPr>
            </w:pPr>
          </w:p>
        </w:tc>
      </w:tr>
      <w:tr w:rsidRPr="0023769B" w:rsidR="00F10F8C" w:rsidTr="0023769B" w14:paraId="087B9F98" w14:textId="77777777">
        <w:tc>
          <w:tcPr>
            <w:tcW w:w="2972" w:type="dxa"/>
          </w:tcPr>
          <w:p w:rsidRPr="0023769B" w:rsidR="00F10F8C" w:rsidP="0023769B" w:rsidRDefault="00F10F8C" w14:paraId="57CD5F64" w14:textId="68F7454B">
            <w:pPr>
              <w:jc w:val="both"/>
              <w:rPr>
                <w:rFonts w:ascii="Lato" w:hAnsi="Lato" w:eastAsia="Verdana" w:cs="Verdana"/>
                <w:b/>
                <w:bCs/>
                <w:sz w:val="20"/>
                <w:szCs w:val="20"/>
                <w:lang w:val="en-GB"/>
              </w:rPr>
            </w:pPr>
            <w:r w:rsidRPr="0023769B">
              <w:rPr>
                <w:rFonts w:ascii="Lato" w:hAnsi="Lato" w:eastAsia="Verdana" w:cs="Verdana"/>
                <w:b/>
                <w:bCs/>
                <w:sz w:val="20"/>
                <w:szCs w:val="20"/>
              </w:rPr>
              <w:t>Data Subject</w:t>
            </w:r>
          </w:p>
        </w:tc>
        <w:tc>
          <w:tcPr>
            <w:tcW w:w="6044" w:type="dxa"/>
          </w:tcPr>
          <w:p w:rsidR="00F10F8C" w:rsidRDefault="009910DE" w14:paraId="2EB9E4DA" w14:textId="77777777">
            <w:pPr>
              <w:jc w:val="both"/>
              <w:rPr>
                <w:rFonts w:ascii="Lato" w:hAnsi="Lato" w:eastAsia="Verdana" w:cs="Verdana"/>
                <w:sz w:val="20"/>
                <w:szCs w:val="20"/>
              </w:rPr>
            </w:pPr>
            <w:r w:rsidRPr="0023769B">
              <w:rPr>
                <w:rFonts w:ascii="Lato" w:hAnsi="Lato" w:eastAsia="Verdana" w:cs="Verdana"/>
                <w:sz w:val="20"/>
                <w:szCs w:val="20"/>
              </w:rPr>
              <w:t>Person to whom the personal data relates.</w:t>
            </w:r>
          </w:p>
          <w:p w:rsidRPr="0023769B" w:rsidR="005002AB" w:rsidP="0023769B" w:rsidRDefault="005002AB" w14:paraId="7CD1677A" w14:textId="4AEB4CCA">
            <w:pPr>
              <w:jc w:val="both"/>
              <w:rPr>
                <w:rFonts w:ascii="Lato" w:hAnsi="Lato" w:eastAsia="Verdana" w:cs="Verdana"/>
                <w:sz w:val="20"/>
                <w:szCs w:val="20"/>
                <w:lang w:val="en-GB"/>
              </w:rPr>
            </w:pPr>
          </w:p>
        </w:tc>
      </w:tr>
      <w:tr w:rsidRPr="0023769B" w:rsidR="00F10F8C" w:rsidTr="0023769B" w14:paraId="6545812C" w14:textId="77777777">
        <w:tc>
          <w:tcPr>
            <w:tcW w:w="2972" w:type="dxa"/>
          </w:tcPr>
          <w:p w:rsidRPr="0023769B" w:rsidR="00F10F8C" w:rsidP="0023769B" w:rsidRDefault="00F10F8C" w14:paraId="09A64FD5" w14:textId="31A24962">
            <w:pPr>
              <w:jc w:val="both"/>
              <w:rPr>
                <w:rFonts w:ascii="Lato" w:hAnsi="Lato" w:eastAsia="Verdana" w:cs="Verdana"/>
                <w:b/>
                <w:bCs/>
                <w:sz w:val="20"/>
                <w:szCs w:val="20"/>
                <w:lang w:val="en-GB"/>
              </w:rPr>
            </w:pPr>
            <w:r w:rsidRPr="0023769B">
              <w:rPr>
                <w:rFonts w:ascii="Lato" w:hAnsi="Lato" w:eastAsia="Verdana" w:cs="Verdana"/>
                <w:b/>
                <w:bCs/>
                <w:sz w:val="20"/>
                <w:szCs w:val="20"/>
              </w:rPr>
              <w:t>ICO</w:t>
            </w:r>
          </w:p>
        </w:tc>
        <w:tc>
          <w:tcPr>
            <w:tcW w:w="6044" w:type="dxa"/>
          </w:tcPr>
          <w:p w:rsidRPr="0023769B" w:rsidR="00F10F8C" w:rsidP="0023769B" w:rsidRDefault="009910DE" w14:paraId="34D86F7A" w14:textId="77777777">
            <w:pPr>
              <w:jc w:val="both"/>
              <w:rPr>
                <w:rFonts w:ascii="Lato" w:hAnsi="Lato" w:eastAsia="Verdana" w:cs="Verdana"/>
                <w:sz w:val="20"/>
                <w:szCs w:val="20"/>
                <w:lang w:val="en-GB"/>
              </w:rPr>
            </w:pPr>
            <w:r w:rsidRPr="0023769B">
              <w:rPr>
                <w:rFonts w:ascii="Lato" w:hAnsi="Lato" w:eastAsia="Verdana" w:cs="Verdana"/>
                <w:sz w:val="20"/>
                <w:szCs w:val="20"/>
              </w:rPr>
              <w:t>The ICO is the Information Commissioner’s Office, the UK’s inde</w:t>
            </w:r>
            <w:r w:rsidRPr="0023769B" w:rsidR="009A37CB">
              <w:rPr>
                <w:rFonts w:ascii="Lato" w:hAnsi="Lato" w:eastAsia="Verdana" w:cs="Verdana"/>
                <w:sz w:val="20"/>
                <w:szCs w:val="20"/>
              </w:rPr>
              <w:t>pendent regulator for data protection and information.</w:t>
            </w:r>
          </w:p>
          <w:p w:rsidRPr="0023769B" w:rsidR="009A37CB" w:rsidP="0023769B" w:rsidRDefault="009A37CB" w14:paraId="4C51480A" w14:textId="0A8F422F">
            <w:pPr>
              <w:jc w:val="both"/>
              <w:rPr>
                <w:rFonts w:ascii="Lato" w:hAnsi="Lato" w:eastAsia="Verdana" w:cs="Verdana"/>
                <w:sz w:val="20"/>
                <w:szCs w:val="20"/>
                <w:lang w:val="en-GB"/>
              </w:rPr>
            </w:pPr>
          </w:p>
        </w:tc>
      </w:tr>
      <w:tr w:rsidRPr="0023769B" w:rsidR="00F10F8C" w:rsidTr="0023769B" w14:paraId="73390A26" w14:textId="77777777">
        <w:tc>
          <w:tcPr>
            <w:tcW w:w="2972" w:type="dxa"/>
          </w:tcPr>
          <w:p w:rsidRPr="0023769B" w:rsidR="00F10F8C" w:rsidP="0023769B" w:rsidRDefault="00F10F8C" w14:paraId="36795126" w14:textId="1D7FC51B">
            <w:pPr>
              <w:jc w:val="both"/>
              <w:rPr>
                <w:rFonts w:ascii="Lato" w:hAnsi="Lato" w:eastAsia="Verdana" w:cs="Verdana"/>
                <w:b/>
                <w:bCs/>
                <w:sz w:val="20"/>
                <w:szCs w:val="20"/>
                <w:lang w:val="en-GB"/>
              </w:rPr>
            </w:pPr>
            <w:r w:rsidRPr="0023769B">
              <w:rPr>
                <w:rFonts w:ascii="Lato" w:hAnsi="Lato" w:eastAsia="Verdana" w:cs="Verdana"/>
                <w:b/>
                <w:bCs/>
                <w:sz w:val="20"/>
                <w:szCs w:val="20"/>
              </w:rPr>
              <w:t>Data Protection Officer (DPO)</w:t>
            </w:r>
          </w:p>
        </w:tc>
        <w:tc>
          <w:tcPr>
            <w:tcW w:w="6044" w:type="dxa"/>
          </w:tcPr>
          <w:p w:rsidRPr="0023769B" w:rsidR="00F10F8C" w:rsidP="0023769B" w:rsidRDefault="009A37CB" w14:paraId="2563F66B" w14:textId="77777777">
            <w:pPr>
              <w:jc w:val="both"/>
              <w:rPr>
                <w:rFonts w:ascii="Lato" w:hAnsi="Lato" w:eastAsia="Verdana" w:cs="Verdana"/>
                <w:sz w:val="20"/>
                <w:szCs w:val="20"/>
                <w:lang w:val="en-GB"/>
              </w:rPr>
            </w:pPr>
            <w:r w:rsidRPr="0023769B">
              <w:rPr>
                <w:rFonts w:ascii="Lato" w:hAnsi="Lato" w:eastAsia="Verdana" w:cs="Verdana"/>
                <w:sz w:val="20"/>
                <w:szCs w:val="20"/>
              </w:rPr>
              <w:t>The person we appoint from time to time to lead the development and implementation of our data protection and compliance with the UK GDPR and other applicable.</w:t>
            </w:r>
          </w:p>
          <w:p w:rsidRPr="0023769B" w:rsidR="009A37CB" w:rsidP="0023769B" w:rsidRDefault="009A37CB" w14:paraId="672AE250" w14:textId="1B0C97A8">
            <w:pPr>
              <w:jc w:val="both"/>
              <w:rPr>
                <w:rFonts w:ascii="Lato" w:hAnsi="Lato" w:eastAsia="Verdana" w:cs="Verdana"/>
                <w:sz w:val="20"/>
                <w:szCs w:val="20"/>
                <w:lang w:val="en-GB"/>
              </w:rPr>
            </w:pPr>
          </w:p>
        </w:tc>
      </w:tr>
    </w:tbl>
    <w:p w:rsidRPr="0023769B" w:rsidR="00183E27" w:rsidP="00183E27" w:rsidRDefault="00183E27" w14:paraId="3BA4096E" w14:textId="77777777">
      <w:pPr>
        <w:spacing w:after="0" w:line="240" w:lineRule="auto"/>
        <w:jc w:val="both"/>
        <w:rPr>
          <w:rFonts w:ascii="Lato" w:hAnsi="Lato"/>
          <w:sz w:val="20"/>
          <w:szCs w:val="20"/>
        </w:rPr>
      </w:pPr>
    </w:p>
    <w:p w:rsidRPr="0023769B" w:rsidR="004B44BA" w:rsidP="00183E27" w:rsidRDefault="004B44BA" w14:paraId="43E6E772" w14:textId="77777777">
      <w:pPr>
        <w:spacing w:after="0" w:line="240" w:lineRule="auto"/>
        <w:jc w:val="both"/>
        <w:rPr>
          <w:rFonts w:ascii="Lato" w:hAnsi="Lato" w:eastAsia="Verdana" w:cs="Verdana"/>
          <w:sz w:val="20"/>
          <w:szCs w:val="20"/>
        </w:rPr>
      </w:pPr>
    </w:p>
    <w:p w:rsidRPr="0023769B" w:rsidR="004B44BA" w:rsidP="0023769B" w:rsidRDefault="00AA6D98" w14:paraId="7C1BA86F" w14:textId="4407F9D4">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Responsibility</w:t>
      </w:r>
    </w:p>
    <w:p w:rsidRPr="0023769B" w:rsidR="004B44BA" w:rsidP="00E34F39" w:rsidRDefault="004B44BA" w14:paraId="1130FD77" w14:textId="77777777">
      <w:pPr>
        <w:spacing w:after="0" w:line="240" w:lineRule="auto"/>
        <w:jc w:val="both"/>
        <w:rPr>
          <w:rFonts w:ascii="Lato" w:hAnsi="Lato" w:eastAsia="Verdana" w:cs="Verdana"/>
          <w:sz w:val="20"/>
          <w:szCs w:val="20"/>
        </w:rPr>
      </w:pPr>
    </w:p>
    <w:p w:rsidRPr="0023769B" w:rsidR="00183E27" w:rsidP="00E34F39" w:rsidRDefault="008C29F1" w14:paraId="4559931E" w14:textId="402CA66D">
      <w:pPr>
        <w:spacing w:after="0" w:line="240" w:lineRule="auto"/>
        <w:jc w:val="both"/>
        <w:rPr>
          <w:rFonts w:ascii="Lato" w:hAnsi="Lato" w:eastAsia="Verdana" w:cs="Verdana"/>
          <w:sz w:val="20"/>
          <w:szCs w:val="20"/>
        </w:rPr>
      </w:pPr>
      <w:r>
        <w:rPr>
          <w:rFonts w:ascii="Lato" w:hAnsi="Lato" w:eastAsia="Verdana" w:cs="Verdana"/>
          <w:sz w:val="20"/>
          <w:szCs w:val="20"/>
        </w:rPr>
        <w:t>The Bursar</w:t>
      </w:r>
      <w:r w:rsidRPr="0023769B" w:rsidR="00183E27">
        <w:rPr>
          <w:rFonts w:ascii="Lato" w:hAnsi="Lato" w:eastAsia="Verdana" w:cs="Verdana"/>
          <w:sz w:val="20"/>
          <w:szCs w:val="20"/>
        </w:rPr>
        <w:t xml:space="preserve"> has overall responsibility for breach notification within the School. They are responsible for ensuring breach notification processes are adhered to by all staff and are the designated point of contact for personal data breaches.</w:t>
      </w:r>
    </w:p>
    <w:p w:rsidRPr="0023769B" w:rsidR="00183E27" w:rsidP="00E34F39" w:rsidRDefault="00183E27" w14:paraId="186DB9BF" w14:textId="77777777">
      <w:pPr>
        <w:spacing w:after="0" w:line="240" w:lineRule="auto"/>
        <w:jc w:val="both"/>
        <w:rPr>
          <w:rFonts w:ascii="Lato" w:hAnsi="Lato"/>
          <w:sz w:val="20"/>
          <w:szCs w:val="20"/>
        </w:rPr>
      </w:pPr>
    </w:p>
    <w:p w:rsidRPr="0023769B" w:rsidR="00183E27" w:rsidP="00E34F39" w:rsidRDefault="00183E27" w14:paraId="447B91AE" w14:textId="63B18B48">
      <w:pPr>
        <w:spacing w:after="0" w:line="240" w:lineRule="auto"/>
        <w:jc w:val="both"/>
        <w:rPr>
          <w:rFonts w:ascii="Lato" w:hAnsi="Lato" w:eastAsia="Verdana" w:cs="Verdana"/>
          <w:sz w:val="20"/>
          <w:szCs w:val="20"/>
        </w:rPr>
      </w:pPr>
      <w:r w:rsidRPr="0023769B">
        <w:rPr>
          <w:rFonts w:ascii="Lato" w:hAnsi="Lato" w:eastAsia="Verdana" w:cs="Verdana"/>
          <w:sz w:val="20"/>
          <w:szCs w:val="20"/>
        </w:rPr>
        <w:t>In the absence of</w:t>
      </w:r>
      <w:r w:rsidR="008C29F1">
        <w:rPr>
          <w:rFonts w:ascii="Lato" w:hAnsi="Lato" w:eastAsia="Verdana" w:cs="Verdana"/>
          <w:sz w:val="20"/>
          <w:szCs w:val="20"/>
        </w:rPr>
        <w:t xml:space="preserve"> the Bursar</w:t>
      </w:r>
      <w:r w:rsidRPr="0023769B">
        <w:rPr>
          <w:rFonts w:ascii="Lato" w:hAnsi="Lato" w:eastAsia="Verdana" w:cs="Verdana"/>
          <w:sz w:val="20"/>
          <w:szCs w:val="20"/>
        </w:rPr>
        <w:t xml:space="preserve">, please </w:t>
      </w:r>
      <w:r w:rsidRPr="0023769B" w:rsidR="002A64BB">
        <w:rPr>
          <w:rFonts w:ascii="Lato" w:hAnsi="Lato" w:eastAsia="Verdana" w:cs="Verdana"/>
          <w:sz w:val="20"/>
          <w:szCs w:val="20"/>
        </w:rPr>
        <w:t>c</w:t>
      </w:r>
      <w:r w:rsidRPr="0023769B">
        <w:rPr>
          <w:rFonts w:ascii="Lato" w:hAnsi="Lato" w:eastAsia="Verdana" w:cs="Verdana"/>
          <w:sz w:val="20"/>
          <w:szCs w:val="20"/>
        </w:rPr>
        <w:t xml:space="preserve">ontact </w:t>
      </w:r>
      <w:r w:rsidR="001E6E85">
        <w:rPr>
          <w:rFonts w:ascii="Lato" w:hAnsi="Lato" w:eastAsia="Verdana" w:cs="Verdana"/>
          <w:sz w:val="20"/>
          <w:szCs w:val="20"/>
        </w:rPr>
        <w:t>HR manager, Tara Livermore.</w:t>
      </w:r>
    </w:p>
    <w:p w:rsidRPr="0023769B" w:rsidR="00183E27" w:rsidP="00E34F39" w:rsidRDefault="00183E27" w14:paraId="53908A04" w14:textId="77777777">
      <w:pPr>
        <w:spacing w:after="0" w:line="240" w:lineRule="auto"/>
        <w:jc w:val="both"/>
        <w:rPr>
          <w:rFonts w:ascii="Lato" w:hAnsi="Lato"/>
          <w:sz w:val="20"/>
          <w:szCs w:val="20"/>
        </w:rPr>
      </w:pPr>
    </w:p>
    <w:p w:rsidRPr="0023769B" w:rsidR="00183E27" w:rsidP="00E34F39" w:rsidRDefault="00183E27" w14:paraId="6B0B9211"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 Data Protection Officer (DPO) is responsible for overseeing this policy and developing data-related policies and guidelines. </w:t>
      </w:r>
    </w:p>
    <w:p w:rsidRPr="0023769B" w:rsidR="00183E27" w:rsidP="00E34F39" w:rsidRDefault="00183E27" w14:paraId="35EF957B" w14:textId="77777777">
      <w:pPr>
        <w:spacing w:after="0" w:line="240" w:lineRule="auto"/>
        <w:jc w:val="both"/>
        <w:rPr>
          <w:rFonts w:ascii="Lato" w:hAnsi="Lato"/>
          <w:b/>
          <w:sz w:val="20"/>
          <w:szCs w:val="20"/>
          <w:u w:val="single"/>
        </w:rPr>
      </w:pPr>
    </w:p>
    <w:p w:rsidRPr="0023769B" w:rsidR="00183E27" w:rsidP="00E34F39" w:rsidRDefault="00183E27" w14:paraId="43465A89" w14:textId="34C4DE08">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Please contact </w:t>
      </w:r>
      <w:r w:rsidR="001E6E85">
        <w:rPr>
          <w:rFonts w:ascii="Lato" w:hAnsi="Lato" w:eastAsia="Verdana" w:cs="Verdana"/>
          <w:sz w:val="20"/>
          <w:szCs w:val="20"/>
        </w:rPr>
        <w:t>the Bursar (</w:t>
      </w:r>
      <w:hyperlink w:history="1" r:id="rId18">
        <w:r w:rsidRPr="009A1056" w:rsidR="001E6E85">
          <w:rPr>
            <w:rStyle w:val="Hyperlink"/>
            <w:rFonts w:ascii="Lato" w:hAnsi="Lato" w:eastAsia="Verdana" w:cs="Verdana"/>
            <w:sz w:val="20"/>
            <w:szCs w:val="20"/>
          </w:rPr>
          <w:t>bursar@waldorfcambridge.uk</w:t>
        </w:r>
      </w:hyperlink>
      <w:r w:rsidR="001E6E85">
        <w:rPr>
          <w:rFonts w:ascii="Lato" w:hAnsi="Lato" w:eastAsia="Verdana" w:cs="Verdana"/>
          <w:sz w:val="20"/>
          <w:szCs w:val="20"/>
        </w:rPr>
        <w:t xml:space="preserve">) </w:t>
      </w:r>
      <w:r w:rsidR="002D2C1B">
        <w:rPr>
          <w:rFonts w:ascii="Lato" w:hAnsi="Lato" w:eastAsia="Verdana" w:cs="Verdana"/>
          <w:sz w:val="20"/>
          <w:szCs w:val="20"/>
        </w:rPr>
        <w:t xml:space="preserve">in the first instance if you have any </w:t>
      </w:r>
      <w:r w:rsidRPr="0023769B">
        <w:rPr>
          <w:rFonts w:ascii="Lato" w:hAnsi="Lato" w:eastAsia="Verdana" w:cs="Verdana"/>
          <w:sz w:val="20"/>
          <w:szCs w:val="20"/>
        </w:rPr>
        <w:t>questions about the operation of this policy or the UK GDPR or if you have any concerns that this policy is not being followed.</w:t>
      </w:r>
      <w:r w:rsidR="00CA2766">
        <w:rPr>
          <w:rFonts w:ascii="Lato" w:hAnsi="Lato" w:eastAsia="Verdana" w:cs="Verdana"/>
          <w:sz w:val="20"/>
          <w:szCs w:val="20"/>
        </w:rPr>
        <w:t xml:space="preserve"> </w:t>
      </w:r>
      <w:r w:rsidR="00BD33F1">
        <w:rPr>
          <w:rFonts w:ascii="Lato" w:hAnsi="Lato" w:eastAsia="Verdana" w:cs="Verdana"/>
          <w:sz w:val="20"/>
          <w:szCs w:val="20"/>
        </w:rPr>
        <w:t>Should the matter remain unresolved,</w:t>
      </w:r>
      <w:r w:rsidR="00DD496E">
        <w:rPr>
          <w:rFonts w:ascii="Lato" w:hAnsi="Lato" w:eastAsia="Verdana" w:cs="Verdana"/>
          <w:sz w:val="20"/>
          <w:szCs w:val="20"/>
        </w:rPr>
        <w:t xml:space="preserve"> or requires further escalation, please contact our DPO</w:t>
      </w:r>
      <w:r w:rsidR="00355E60">
        <w:rPr>
          <w:rFonts w:ascii="Lato" w:hAnsi="Lato" w:eastAsia="Verdana" w:cs="Verdana"/>
          <w:sz w:val="20"/>
          <w:szCs w:val="20"/>
        </w:rPr>
        <w:t xml:space="preserve">. </w:t>
      </w:r>
      <w:r w:rsidR="00CA2766">
        <w:rPr>
          <w:rFonts w:ascii="Lato" w:hAnsi="Lato" w:eastAsia="Verdana" w:cs="Verdana"/>
          <w:sz w:val="20"/>
          <w:szCs w:val="20"/>
        </w:rPr>
        <w:t xml:space="preserve"> </w:t>
      </w:r>
    </w:p>
    <w:p w:rsidRPr="0023769B" w:rsidR="00183E27" w:rsidP="00E34F39" w:rsidRDefault="00183E27" w14:paraId="7D0C2537" w14:textId="77777777">
      <w:pPr>
        <w:spacing w:after="0" w:line="240" w:lineRule="auto"/>
        <w:jc w:val="both"/>
        <w:rPr>
          <w:rFonts w:ascii="Lato" w:hAnsi="Lato"/>
          <w:sz w:val="20"/>
          <w:szCs w:val="20"/>
        </w:rPr>
      </w:pPr>
    </w:p>
    <w:p w:rsidRPr="0023769B" w:rsidR="00183E27" w:rsidP="00E34F39" w:rsidRDefault="00183E27" w14:paraId="55FC9AF3"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The DPO’s contact details are set out below: -</w:t>
      </w:r>
    </w:p>
    <w:p w:rsidRPr="0023769B" w:rsidR="00183E27" w:rsidP="00E34F39" w:rsidRDefault="00183E27" w14:paraId="56D152BD" w14:textId="77777777">
      <w:pPr>
        <w:spacing w:after="0" w:line="240" w:lineRule="auto"/>
        <w:jc w:val="both"/>
        <w:rPr>
          <w:rFonts w:ascii="Lato" w:hAnsi="Lato"/>
          <w:sz w:val="20"/>
          <w:szCs w:val="20"/>
        </w:rPr>
      </w:pPr>
    </w:p>
    <w:p w:rsidRPr="0023769B" w:rsidR="00183E27" w:rsidP="00E34F39" w:rsidRDefault="00183E27" w14:paraId="375FFD2B"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Data Protection Officer: Judicium Consulting Limited</w:t>
      </w:r>
    </w:p>
    <w:p w:rsidRPr="0023769B" w:rsidR="00183E27" w:rsidP="00E34F39" w:rsidRDefault="00183E27" w14:paraId="788032A9" w14:textId="524C22E7">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Address: </w:t>
      </w:r>
      <w:r w:rsidR="00997C48">
        <w:rPr>
          <w:rFonts w:ascii="Lato" w:hAnsi="Lato" w:eastAsia="Verdana" w:cs="Verdana"/>
          <w:sz w:val="20"/>
          <w:szCs w:val="20"/>
        </w:rPr>
        <w:t>5th Floor, 98 Theobalds Road, London, WC1X 8WB</w:t>
      </w:r>
    </w:p>
    <w:p w:rsidRPr="008534A5" w:rsidR="00183E27" w:rsidP="00E34F39" w:rsidRDefault="00183E27" w14:paraId="692467A4" w14:textId="77777777">
      <w:pPr>
        <w:spacing w:after="0" w:line="240" w:lineRule="auto"/>
        <w:jc w:val="both"/>
        <w:rPr>
          <w:rFonts w:ascii="Lato" w:hAnsi="Lato" w:eastAsia="Verdana" w:cs="Verdana"/>
          <w:sz w:val="20"/>
          <w:szCs w:val="20"/>
          <w:lang w:val="fr-FR"/>
        </w:rPr>
      </w:pPr>
      <w:r w:rsidRPr="008534A5">
        <w:rPr>
          <w:rFonts w:ascii="Lato" w:hAnsi="Lato" w:eastAsia="Verdana" w:cs="Verdana"/>
          <w:sz w:val="20"/>
          <w:szCs w:val="20"/>
          <w:lang w:val="fr-FR"/>
        </w:rPr>
        <w:t xml:space="preserve">Email: </w:t>
      </w:r>
      <w:hyperlink w:history="1" r:id="rId19">
        <w:r w:rsidRPr="008534A5">
          <w:rPr>
            <w:rFonts w:ascii="Lato" w:hAnsi="Lato" w:eastAsia="Verdana" w:cs="Verdana"/>
            <w:sz w:val="20"/>
            <w:szCs w:val="20"/>
            <w:lang w:val="fr-FR"/>
          </w:rPr>
          <w:t>dataservices@judicium.com</w:t>
        </w:r>
      </w:hyperlink>
    </w:p>
    <w:p w:rsidRPr="008534A5" w:rsidR="00183E27" w:rsidP="00E34F39" w:rsidRDefault="00183E27" w14:paraId="34A8EE4C" w14:textId="77777777">
      <w:pPr>
        <w:spacing w:after="0" w:line="240" w:lineRule="auto"/>
        <w:jc w:val="both"/>
        <w:rPr>
          <w:rFonts w:ascii="Lato" w:hAnsi="Lato" w:eastAsia="Verdana" w:cs="Verdana"/>
          <w:sz w:val="20"/>
          <w:szCs w:val="20"/>
          <w:lang w:val="fr-FR"/>
        </w:rPr>
      </w:pPr>
      <w:r w:rsidRPr="008534A5">
        <w:rPr>
          <w:rFonts w:ascii="Lato" w:hAnsi="Lato" w:eastAsia="Verdana" w:cs="Verdana"/>
          <w:sz w:val="20"/>
          <w:szCs w:val="20"/>
          <w:lang w:val="fr-FR"/>
        </w:rPr>
        <w:t>Web: www.judiciumeducation.co.uk</w:t>
      </w:r>
    </w:p>
    <w:p w:rsidRPr="0023769B" w:rsidR="004B44BA" w:rsidP="00672021" w:rsidRDefault="00183E27" w14:paraId="69646D4C" w14:textId="2EF888EB">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Telephone: </w:t>
      </w:r>
      <w:r w:rsidRPr="0023769B" w:rsidR="00CD5816">
        <w:rPr>
          <w:rFonts w:ascii="Lato" w:hAnsi="Lato" w:eastAsia="Verdana" w:cs="Verdana"/>
          <w:sz w:val="20"/>
          <w:szCs w:val="20"/>
        </w:rPr>
        <w:t xml:space="preserve">0345 </w:t>
      </w:r>
      <w:r w:rsidRPr="0023769B" w:rsidR="008D1654">
        <w:rPr>
          <w:rFonts w:ascii="Lato" w:hAnsi="Lato" w:eastAsia="Verdana" w:cs="Verdana"/>
          <w:sz w:val="20"/>
          <w:szCs w:val="20"/>
        </w:rPr>
        <w:t>548 7000 opt 1</w:t>
      </w:r>
      <w:r w:rsidR="00997C48">
        <w:rPr>
          <w:rFonts w:ascii="Lato" w:hAnsi="Lato" w:eastAsia="Verdana" w:cs="Verdana"/>
          <w:sz w:val="20"/>
          <w:szCs w:val="20"/>
        </w:rPr>
        <w:t>, then</w:t>
      </w:r>
      <w:r w:rsidRPr="0023769B" w:rsidR="008D1654">
        <w:rPr>
          <w:rFonts w:ascii="Lato" w:hAnsi="Lato" w:eastAsia="Verdana" w:cs="Verdana"/>
          <w:sz w:val="20"/>
          <w:szCs w:val="20"/>
        </w:rPr>
        <w:t xml:space="preserve"> opt 1 </w:t>
      </w:r>
    </w:p>
    <w:p w:rsidRPr="0023769B" w:rsidR="004B44BA" w:rsidP="00672021" w:rsidRDefault="004B44BA" w14:paraId="2B741755" w14:textId="77777777">
      <w:pPr>
        <w:spacing w:after="0" w:line="240" w:lineRule="auto"/>
        <w:jc w:val="both"/>
        <w:rPr>
          <w:rFonts w:ascii="Lato" w:hAnsi="Lato" w:eastAsia="Verdana" w:cs="Verdana"/>
          <w:sz w:val="20"/>
          <w:szCs w:val="20"/>
        </w:rPr>
      </w:pPr>
    </w:p>
    <w:p w:rsidRPr="0023769B" w:rsidR="00643D6B" w:rsidP="00672021" w:rsidRDefault="00AA6D98" w14:paraId="686C77BF" w14:textId="5ECA967D">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Security and </w:t>
      </w:r>
      <w:r w:rsidRPr="0023769B" w:rsidR="00226C5E">
        <w:rPr>
          <w:rFonts w:ascii="Lato" w:hAnsi="Lato"/>
          <w:b/>
          <w:bCs/>
          <w:color w:val="000000" w:themeColor="text1"/>
          <w:sz w:val="20"/>
          <w:szCs w:val="20"/>
          <w:u w:val="single"/>
        </w:rPr>
        <w:t>D</w:t>
      </w:r>
      <w:r w:rsidRPr="0023769B">
        <w:rPr>
          <w:rFonts w:ascii="Lato" w:hAnsi="Lato"/>
          <w:b/>
          <w:bCs/>
          <w:color w:val="000000" w:themeColor="text1"/>
          <w:sz w:val="20"/>
          <w:szCs w:val="20"/>
          <w:u w:val="single"/>
        </w:rPr>
        <w:t>ata</w:t>
      </w:r>
      <w:r w:rsidRPr="0023769B" w:rsidR="002A64BB">
        <w:rPr>
          <w:rFonts w:ascii="Lato" w:hAnsi="Lato"/>
          <w:b/>
          <w:bCs/>
          <w:color w:val="000000" w:themeColor="text1"/>
          <w:sz w:val="20"/>
          <w:szCs w:val="20"/>
          <w:u w:val="single"/>
        </w:rPr>
        <w:t xml:space="preserve"> </w:t>
      </w:r>
      <w:r w:rsidRPr="0023769B" w:rsidR="00226C5E">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lated </w:t>
      </w:r>
      <w:r w:rsidRPr="0023769B" w:rsidR="00226C5E">
        <w:rPr>
          <w:rFonts w:ascii="Lato" w:hAnsi="Lato"/>
          <w:b/>
          <w:bCs/>
          <w:color w:val="000000" w:themeColor="text1"/>
          <w:sz w:val="20"/>
          <w:szCs w:val="20"/>
          <w:u w:val="single"/>
        </w:rPr>
        <w:t>P</w:t>
      </w:r>
      <w:r w:rsidRPr="0023769B">
        <w:rPr>
          <w:rFonts w:ascii="Lato" w:hAnsi="Lato"/>
          <w:b/>
          <w:bCs/>
          <w:color w:val="000000" w:themeColor="text1"/>
          <w:sz w:val="20"/>
          <w:szCs w:val="20"/>
          <w:u w:val="single"/>
        </w:rPr>
        <w:t>olicies</w:t>
      </w:r>
    </w:p>
    <w:p w:rsidRPr="0023769B" w:rsidR="00643D6B" w:rsidP="00672021" w:rsidRDefault="00643D6B" w14:paraId="7E5701C0" w14:textId="77777777">
      <w:pPr>
        <w:spacing w:after="0" w:line="240" w:lineRule="auto"/>
        <w:jc w:val="both"/>
        <w:rPr>
          <w:rFonts w:ascii="Lato" w:hAnsi="Lato" w:eastAsia="Verdana" w:cs="Verdana"/>
          <w:sz w:val="20"/>
          <w:szCs w:val="20"/>
        </w:rPr>
      </w:pPr>
    </w:p>
    <w:p w:rsidRPr="0023769B" w:rsidR="00183E27" w:rsidP="00672021" w:rsidRDefault="00746B06" w14:paraId="176C27AB" w14:textId="1CBA6796">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We must keep personal data secure against loss </w:t>
      </w:r>
      <w:r w:rsidRPr="0023769B" w:rsidR="005025BB">
        <w:rPr>
          <w:rFonts w:ascii="Lato" w:hAnsi="Lato" w:eastAsia="Verdana" w:cs="Verdana"/>
          <w:sz w:val="20"/>
          <w:szCs w:val="20"/>
        </w:rPr>
        <w:t>or misuse</w:t>
      </w:r>
      <w:r w:rsidRPr="0023769B" w:rsidR="00AA57F3">
        <w:rPr>
          <w:rFonts w:ascii="Lato" w:hAnsi="Lato" w:eastAsia="Verdana" w:cs="Verdana"/>
          <w:sz w:val="20"/>
          <w:szCs w:val="20"/>
        </w:rPr>
        <w:t xml:space="preserve">. </w:t>
      </w:r>
      <w:r w:rsidRPr="0023769B" w:rsidR="00E5787B">
        <w:rPr>
          <w:rFonts w:ascii="Lato" w:hAnsi="Lato" w:eastAsia="Verdana" w:cs="Verdana"/>
          <w:sz w:val="20"/>
          <w:szCs w:val="20"/>
        </w:rPr>
        <w:t>All staff are re</w:t>
      </w:r>
      <w:r w:rsidRPr="0023769B" w:rsidR="00324F5C">
        <w:rPr>
          <w:rFonts w:ascii="Lato" w:hAnsi="Lato" w:eastAsia="Verdana" w:cs="Verdana"/>
          <w:sz w:val="20"/>
          <w:szCs w:val="20"/>
        </w:rPr>
        <w:t>quired to comply with our information security guidelines and policies. In particular, s</w:t>
      </w:r>
      <w:r w:rsidRPr="0023769B" w:rsidR="00183E27">
        <w:rPr>
          <w:rFonts w:ascii="Lato" w:hAnsi="Lato" w:eastAsia="Verdana" w:cs="Verdana"/>
          <w:sz w:val="20"/>
          <w:szCs w:val="20"/>
        </w:rPr>
        <w:t xml:space="preserve">taff should refer to the following policies that are related to this </w:t>
      </w:r>
      <w:r w:rsidRPr="0023769B" w:rsidR="00D4645B">
        <w:rPr>
          <w:rFonts w:ascii="Lato" w:hAnsi="Lato" w:eastAsia="Verdana" w:cs="Verdana"/>
          <w:sz w:val="20"/>
          <w:szCs w:val="20"/>
        </w:rPr>
        <w:t>D</w:t>
      </w:r>
      <w:r w:rsidRPr="0023769B" w:rsidR="00183E27">
        <w:rPr>
          <w:rFonts w:ascii="Lato" w:hAnsi="Lato" w:eastAsia="Verdana" w:cs="Verdana"/>
          <w:sz w:val="20"/>
          <w:szCs w:val="20"/>
        </w:rPr>
        <w:t xml:space="preserve">ata </w:t>
      </w:r>
      <w:r w:rsidRPr="0023769B" w:rsidR="00D4645B">
        <w:rPr>
          <w:rFonts w:ascii="Lato" w:hAnsi="Lato" w:eastAsia="Verdana" w:cs="Verdana"/>
          <w:sz w:val="20"/>
          <w:szCs w:val="20"/>
        </w:rPr>
        <w:t>B</w:t>
      </w:r>
      <w:r w:rsidRPr="0023769B" w:rsidR="00183E27">
        <w:rPr>
          <w:rFonts w:ascii="Lato" w:hAnsi="Lato" w:eastAsia="Verdana" w:cs="Verdana"/>
          <w:sz w:val="20"/>
          <w:szCs w:val="20"/>
        </w:rPr>
        <w:t xml:space="preserve">reach </w:t>
      </w:r>
      <w:r w:rsidRPr="0023769B" w:rsidR="00D4645B">
        <w:rPr>
          <w:rFonts w:ascii="Lato" w:hAnsi="Lato" w:eastAsia="Verdana" w:cs="Verdana"/>
          <w:sz w:val="20"/>
          <w:szCs w:val="20"/>
        </w:rPr>
        <w:t>P</w:t>
      </w:r>
      <w:r w:rsidRPr="0023769B" w:rsidR="00183E27">
        <w:rPr>
          <w:rFonts w:ascii="Lato" w:hAnsi="Lato" w:eastAsia="Verdana" w:cs="Verdana"/>
          <w:sz w:val="20"/>
          <w:szCs w:val="20"/>
        </w:rPr>
        <w:t>olicy: -</w:t>
      </w:r>
    </w:p>
    <w:p w:rsidRPr="0023769B" w:rsidR="002A64BB" w:rsidP="00672021" w:rsidRDefault="002A64BB" w14:paraId="55FA7788" w14:textId="77777777">
      <w:pPr>
        <w:spacing w:after="0" w:line="240" w:lineRule="auto"/>
        <w:jc w:val="both"/>
        <w:rPr>
          <w:rFonts w:ascii="Lato" w:hAnsi="Lato"/>
          <w:sz w:val="20"/>
          <w:szCs w:val="20"/>
        </w:rPr>
      </w:pPr>
    </w:p>
    <w:p w:rsidRPr="0023769B" w:rsidR="00183E27" w:rsidP="00D8164F" w:rsidRDefault="00183E27" w14:paraId="2B3A9AC5" w14:textId="72348EDC">
      <w:pPr>
        <w:pStyle w:val="ListParagraph"/>
        <w:numPr>
          <w:ilvl w:val="0"/>
          <w:numId w:val="8"/>
        </w:numPr>
        <w:spacing w:after="0" w:line="240" w:lineRule="auto"/>
        <w:jc w:val="both"/>
        <w:rPr>
          <w:rFonts w:ascii="Lato" w:hAnsi="Lato" w:eastAsia="Verdana" w:cs="Verdana"/>
          <w:sz w:val="20"/>
          <w:szCs w:val="20"/>
        </w:rPr>
      </w:pPr>
      <w:r w:rsidRPr="0023769B">
        <w:rPr>
          <w:rFonts w:ascii="Lato" w:hAnsi="Lato" w:eastAsia="Verdana" w:cs="Verdana"/>
          <w:bCs/>
          <w:i/>
          <w:iCs/>
          <w:sz w:val="20"/>
          <w:szCs w:val="20"/>
        </w:rPr>
        <w:t>Security Policy</w:t>
      </w:r>
      <w:r w:rsidRPr="0023769B">
        <w:rPr>
          <w:rFonts w:ascii="Lato" w:hAnsi="Lato" w:eastAsia="Verdana" w:cs="Verdana"/>
          <w:sz w:val="20"/>
          <w:szCs w:val="20"/>
        </w:rPr>
        <w:t xml:space="preserve"> which sets out the School’s guidelines and processes on keeping personal data secure against loss and misuse.</w:t>
      </w:r>
    </w:p>
    <w:p w:rsidRPr="0023769B" w:rsidR="00AF7D44" w:rsidP="00E34F39" w:rsidRDefault="00AF7D44" w14:paraId="65598488" w14:textId="77777777">
      <w:pPr>
        <w:pStyle w:val="ListParagraph"/>
        <w:spacing w:after="0" w:line="240" w:lineRule="auto"/>
        <w:jc w:val="both"/>
        <w:rPr>
          <w:rFonts w:ascii="Lato" w:hAnsi="Lato" w:eastAsia="Verdana" w:cs="Verdana"/>
          <w:sz w:val="20"/>
          <w:szCs w:val="20"/>
        </w:rPr>
      </w:pPr>
    </w:p>
    <w:p w:rsidRPr="0023769B" w:rsidR="00183E27" w:rsidP="00D8164F" w:rsidRDefault="00183E27" w14:paraId="025054A2" w14:textId="363E43ED">
      <w:pPr>
        <w:pStyle w:val="ListParagraph"/>
        <w:numPr>
          <w:ilvl w:val="0"/>
          <w:numId w:val="8"/>
        </w:numPr>
        <w:spacing w:after="0" w:line="240" w:lineRule="auto"/>
        <w:jc w:val="both"/>
        <w:rPr>
          <w:rFonts w:ascii="Lato" w:hAnsi="Lato" w:eastAsia="Verdana" w:cs="Verdana"/>
          <w:sz w:val="20"/>
          <w:szCs w:val="20"/>
        </w:rPr>
      </w:pPr>
      <w:r w:rsidRPr="0023769B">
        <w:rPr>
          <w:rFonts w:ascii="Lato" w:hAnsi="Lato" w:eastAsia="Verdana" w:cs="Verdana"/>
          <w:bCs/>
          <w:i/>
          <w:iCs/>
          <w:sz w:val="20"/>
          <w:szCs w:val="20"/>
        </w:rPr>
        <w:t>Data Protection Policy</w:t>
      </w:r>
      <w:r w:rsidRPr="0023769B">
        <w:rPr>
          <w:rFonts w:ascii="Lato" w:hAnsi="Lato" w:eastAsia="Verdana" w:cs="Verdana"/>
          <w:sz w:val="20"/>
          <w:szCs w:val="20"/>
        </w:rPr>
        <w:t xml:space="preserve"> which sets out the School’s obligations under UK GDPR about how they process personal data.</w:t>
      </w:r>
    </w:p>
    <w:p w:rsidRPr="0023769B" w:rsidR="00AF7D44" w:rsidP="00E34F39" w:rsidRDefault="00AF7D44" w14:paraId="0DC0B1DE" w14:textId="77777777">
      <w:pPr>
        <w:spacing w:after="0" w:line="240" w:lineRule="auto"/>
        <w:jc w:val="both"/>
        <w:rPr>
          <w:rFonts w:ascii="Lato" w:hAnsi="Lato" w:eastAsia="Verdana" w:cs="Verdana"/>
          <w:sz w:val="20"/>
          <w:szCs w:val="20"/>
        </w:rPr>
      </w:pPr>
    </w:p>
    <w:p w:rsidRPr="0023769B" w:rsidR="00183E27" w:rsidP="00D8164F" w:rsidRDefault="00183E27" w14:paraId="5ECB6EE4" w14:textId="404318E8">
      <w:pPr>
        <w:pStyle w:val="ListParagraph"/>
        <w:numPr>
          <w:ilvl w:val="0"/>
          <w:numId w:val="8"/>
        </w:numPr>
        <w:spacing w:after="0" w:line="240" w:lineRule="auto"/>
        <w:jc w:val="both"/>
        <w:rPr>
          <w:rFonts w:ascii="Lato" w:hAnsi="Lato" w:eastAsia="Verdana" w:cs="Verdana"/>
          <w:sz w:val="20"/>
          <w:szCs w:val="20"/>
        </w:rPr>
      </w:pPr>
      <w:r w:rsidRPr="0023769B">
        <w:rPr>
          <w:rFonts w:ascii="Lato" w:hAnsi="Lato" w:eastAsia="Verdana" w:cs="Verdana"/>
          <w:bCs/>
          <w:i/>
          <w:iCs/>
          <w:sz w:val="20"/>
          <w:szCs w:val="20"/>
        </w:rPr>
        <w:t>Cyber Security Policy</w:t>
      </w:r>
      <w:r w:rsidRPr="0023769B">
        <w:rPr>
          <w:rFonts w:ascii="Lato" w:hAnsi="Lato" w:eastAsia="Verdana" w:cs="Verdana"/>
          <w:sz w:val="20"/>
          <w:szCs w:val="20"/>
        </w:rPr>
        <w:t xml:space="preserve"> which sets out the School’s obligations and guidelines for </w:t>
      </w:r>
      <w:r w:rsidRPr="0023769B" w:rsidR="00D4645B">
        <w:rPr>
          <w:rFonts w:ascii="Lato" w:hAnsi="Lato" w:eastAsia="Verdana" w:cs="Verdana"/>
          <w:sz w:val="20"/>
          <w:szCs w:val="20"/>
        </w:rPr>
        <w:t>c</w:t>
      </w:r>
      <w:r w:rsidRPr="0023769B">
        <w:rPr>
          <w:rFonts w:ascii="Lato" w:hAnsi="Lato" w:eastAsia="Verdana" w:cs="Verdana"/>
          <w:sz w:val="20"/>
          <w:szCs w:val="20"/>
        </w:rPr>
        <w:t xml:space="preserve">yber </w:t>
      </w:r>
      <w:r w:rsidRPr="0023769B" w:rsidR="002B5808">
        <w:rPr>
          <w:rFonts w:ascii="Lato" w:hAnsi="Lato" w:eastAsia="Verdana" w:cs="Verdana"/>
          <w:sz w:val="20"/>
          <w:szCs w:val="20"/>
        </w:rPr>
        <w:t>se</w:t>
      </w:r>
      <w:r w:rsidRPr="0023769B">
        <w:rPr>
          <w:rFonts w:ascii="Lato" w:hAnsi="Lato" w:eastAsia="Verdana" w:cs="Verdana"/>
          <w:sz w:val="20"/>
          <w:szCs w:val="20"/>
        </w:rPr>
        <w:t xml:space="preserve">curity issues. </w:t>
      </w:r>
    </w:p>
    <w:p w:rsidRPr="0023769B" w:rsidR="00183E27" w:rsidP="00E34F39" w:rsidRDefault="00183E27" w14:paraId="3D6A08D5" w14:textId="52F90F6E">
      <w:pPr>
        <w:spacing w:after="0" w:line="240" w:lineRule="auto"/>
        <w:jc w:val="both"/>
        <w:rPr>
          <w:rFonts w:ascii="Lato" w:hAnsi="Lato"/>
          <w:sz w:val="20"/>
          <w:szCs w:val="20"/>
        </w:rPr>
      </w:pPr>
    </w:p>
    <w:p w:rsidRPr="0023769B" w:rsidR="00106E1E" w:rsidP="00E34F39" w:rsidRDefault="00183E27" w14:paraId="4D133C83" w14:textId="36B08155">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These policies are also designed to protect personal data and can be found </w:t>
      </w:r>
      <w:r w:rsidR="001E6E85">
        <w:rPr>
          <w:rFonts w:ascii="Lato" w:hAnsi="Lato" w:eastAsia="Verdana" w:cs="Verdana"/>
          <w:sz w:val="20"/>
          <w:szCs w:val="20"/>
        </w:rPr>
        <w:t xml:space="preserve">on the school website. </w:t>
      </w:r>
    </w:p>
    <w:p w:rsidRPr="0023769B" w:rsidR="00106E1E" w:rsidP="00E34F39" w:rsidRDefault="00106E1E" w14:paraId="42DFE0A7" w14:textId="77777777">
      <w:pPr>
        <w:spacing w:after="0" w:line="240" w:lineRule="auto"/>
        <w:jc w:val="both"/>
        <w:rPr>
          <w:rFonts w:ascii="Lato" w:hAnsi="Lato" w:eastAsia="Verdana" w:cs="Verdana"/>
          <w:sz w:val="20"/>
          <w:szCs w:val="20"/>
        </w:rPr>
      </w:pPr>
    </w:p>
    <w:p w:rsidRPr="0023769B" w:rsidR="00106E1E" w:rsidP="00E34F39" w:rsidRDefault="00106E1E" w14:paraId="7F44242C" w14:textId="77777777">
      <w:pPr>
        <w:spacing w:after="0" w:line="240" w:lineRule="auto"/>
        <w:jc w:val="both"/>
        <w:rPr>
          <w:rFonts w:ascii="Lato" w:hAnsi="Lato" w:eastAsia="Verdana" w:cs="Verdana"/>
          <w:sz w:val="20"/>
          <w:szCs w:val="20"/>
        </w:rPr>
      </w:pPr>
    </w:p>
    <w:p w:rsidRPr="0023769B" w:rsidR="00643D6B" w:rsidP="00E34F39" w:rsidRDefault="00C719F6" w14:paraId="06504C66" w14:textId="5E237694">
      <w:pPr>
        <w:spacing w:after="0" w:line="240" w:lineRule="auto"/>
        <w:jc w:val="both"/>
        <w:rPr>
          <w:rFonts w:ascii="Lato" w:hAnsi="Lato" w:eastAsia="Verdana" w:cs="Verdana"/>
          <w:sz w:val="20"/>
          <w:szCs w:val="20"/>
        </w:rPr>
      </w:pPr>
      <w:r w:rsidRPr="0023769B">
        <w:rPr>
          <w:rFonts w:ascii="Lato" w:hAnsi="Lato"/>
          <w:b/>
          <w:bCs/>
          <w:color w:val="000000" w:themeColor="text1"/>
          <w:sz w:val="20"/>
          <w:szCs w:val="20"/>
          <w:u w:val="single"/>
        </w:rPr>
        <w:t xml:space="preserve">Data </w:t>
      </w:r>
      <w:r w:rsidRPr="0023769B" w:rsidR="00226C5E">
        <w:rPr>
          <w:rFonts w:ascii="Lato" w:hAnsi="Lato"/>
          <w:b/>
          <w:bCs/>
          <w:color w:val="000000" w:themeColor="text1"/>
          <w:sz w:val="20"/>
          <w:szCs w:val="20"/>
          <w:u w:val="single"/>
        </w:rPr>
        <w:t>B</w:t>
      </w:r>
      <w:r w:rsidRPr="0023769B">
        <w:rPr>
          <w:rFonts w:ascii="Lato" w:hAnsi="Lato"/>
          <w:b/>
          <w:bCs/>
          <w:color w:val="000000" w:themeColor="text1"/>
          <w:sz w:val="20"/>
          <w:szCs w:val="20"/>
          <w:u w:val="single"/>
        </w:rPr>
        <w:t xml:space="preserve">reach </w:t>
      </w:r>
      <w:r w:rsidRPr="0023769B" w:rsidR="00226C5E">
        <w:rPr>
          <w:rFonts w:ascii="Lato" w:hAnsi="Lato"/>
          <w:b/>
          <w:bCs/>
          <w:color w:val="000000" w:themeColor="text1"/>
          <w:sz w:val="20"/>
          <w:szCs w:val="20"/>
          <w:u w:val="single"/>
        </w:rPr>
        <w:t>P</w:t>
      </w:r>
      <w:r w:rsidRPr="0023769B" w:rsidR="002A64BB">
        <w:rPr>
          <w:rFonts w:ascii="Lato" w:hAnsi="Lato"/>
          <w:b/>
          <w:bCs/>
          <w:color w:val="000000" w:themeColor="text1"/>
          <w:sz w:val="20"/>
          <w:szCs w:val="20"/>
          <w:u w:val="single"/>
        </w:rPr>
        <w:t>r</w:t>
      </w:r>
      <w:r w:rsidRPr="0023769B">
        <w:rPr>
          <w:rFonts w:ascii="Lato" w:hAnsi="Lato"/>
          <w:b/>
          <w:bCs/>
          <w:color w:val="000000" w:themeColor="text1"/>
          <w:sz w:val="20"/>
          <w:szCs w:val="20"/>
          <w:u w:val="single"/>
        </w:rPr>
        <w:t>ocedure</w:t>
      </w:r>
    </w:p>
    <w:p w:rsidRPr="0023769B" w:rsidR="00643D6B" w:rsidP="00E34F39" w:rsidRDefault="00643D6B" w14:paraId="0C29331A" w14:textId="77777777">
      <w:pPr>
        <w:spacing w:after="0" w:line="240" w:lineRule="auto"/>
        <w:jc w:val="both"/>
        <w:rPr>
          <w:rFonts w:ascii="Lato" w:hAnsi="Lato" w:eastAsia="Verdana" w:cs="Verdana"/>
          <w:sz w:val="20"/>
          <w:szCs w:val="20"/>
        </w:rPr>
      </w:pPr>
    </w:p>
    <w:p w:rsidRPr="0023769B" w:rsidR="00106E1E" w:rsidP="00E34F39" w:rsidRDefault="00106E1E" w14:paraId="499C1F4B" w14:textId="1DD9734C">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What is a personal data breach?</w:t>
      </w:r>
    </w:p>
    <w:p w:rsidRPr="0023769B" w:rsidR="00106E1E" w:rsidP="00E34F39" w:rsidRDefault="00106E1E" w14:paraId="51A26CB3" w14:textId="77777777">
      <w:pPr>
        <w:spacing w:after="0" w:line="240" w:lineRule="auto"/>
        <w:jc w:val="both"/>
        <w:rPr>
          <w:rFonts w:ascii="Lato" w:hAnsi="Lato" w:eastAsia="Verdana" w:cs="Verdana"/>
          <w:sz w:val="20"/>
          <w:szCs w:val="20"/>
        </w:rPr>
      </w:pPr>
    </w:p>
    <w:p w:rsidRPr="0023769B" w:rsidR="00183E27" w:rsidP="00E34F39" w:rsidRDefault="00183E27" w14:paraId="54F75C0F" w14:textId="3A28FDEE">
      <w:pPr>
        <w:spacing w:after="0" w:line="240" w:lineRule="auto"/>
        <w:jc w:val="both"/>
        <w:rPr>
          <w:rFonts w:ascii="Lato" w:hAnsi="Lato" w:eastAsia="Verdana" w:cs="Verdana"/>
          <w:sz w:val="20"/>
          <w:szCs w:val="20"/>
        </w:rPr>
      </w:pPr>
      <w:r w:rsidRPr="0023769B">
        <w:rPr>
          <w:rFonts w:ascii="Lato" w:hAnsi="Lato" w:eastAsia="Verdana"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rsidRPr="0023769B" w:rsidR="00183E27" w:rsidP="00E34F39" w:rsidRDefault="00183E27" w14:paraId="30938D15" w14:textId="77777777">
      <w:pPr>
        <w:spacing w:after="0" w:line="240" w:lineRule="auto"/>
        <w:jc w:val="both"/>
        <w:rPr>
          <w:rFonts w:ascii="Lato" w:hAnsi="Lato"/>
          <w:sz w:val="20"/>
          <w:szCs w:val="20"/>
        </w:rPr>
      </w:pPr>
    </w:p>
    <w:p w:rsidRPr="0023769B" w:rsidR="00183E27" w:rsidP="00E34F39" w:rsidRDefault="00183E27" w14:paraId="27982C1B"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Examples of a data breach could include the following (but are not exhaustive): -</w:t>
      </w:r>
    </w:p>
    <w:p w:rsidRPr="0023769B" w:rsidR="00183E27" w:rsidP="00E34F39" w:rsidRDefault="00183E27" w14:paraId="13E0DA9B" w14:textId="77777777">
      <w:pPr>
        <w:spacing w:after="0" w:line="240" w:lineRule="auto"/>
        <w:jc w:val="both"/>
        <w:rPr>
          <w:rFonts w:ascii="Lato" w:hAnsi="Lato"/>
          <w:sz w:val="20"/>
          <w:szCs w:val="20"/>
        </w:rPr>
      </w:pPr>
    </w:p>
    <w:p w:rsidRPr="0023769B" w:rsidR="00183E27" w:rsidP="00D8164F" w:rsidRDefault="00183E27" w14:paraId="342F3B22" w14:textId="064D1EAB">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Loss or theft of data or equipment on which data is stored</w:t>
      </w:r>
      <w:r w:rsidRPr="0023769B" w:rsidR="00F86F20">
        <w:rPr>
          <w:rFonts w:ascii="Lato" w:hAnsi="Lato" w:eastAsia="Verdana" w:cs="Verdana"/>
          <w:sz w:val="20"/>
          <w:szCs w:val="20"/>
        </w:rPr>
        <w:t xml:space="preserve"> f</w:t>
      </w:r>
      <w:r w:rsidRPr="0023769B">
        <w:rPr>
          <w:rFonts w:ascii="Lato" w:hAnsi="Lato" w:eastAsia="Verdana" w:cs="Verdana"/>
          <w:sz w:val="20"/>
          <w:szCs w:val="20"/>
        </w:rPr>
        <w:t>or example</w:t>
      </w:r>
      <w:r w:rsidRPr="0023769B" w:rsidR="00F86F20">
        <w:rPr>
          <w:rFonts w:ascii="Lato" w:hAnsi="Lato" w:eastAsia="Verdana" w:cs="Verdana"/>
          <w:sz w:val="20"/>
          <w:szCs w:val="20"/>
        </w:rPr>
        <w:t>,</w:t>
      </w:r>
      <w:r w:rsidRPr="0023769B">
        <w:rPr>
          <w:rFonts w:ascii="Lato" w:hAnsi="Lato" w:eastAsia="Verdana" w:cs="Verdana"/>
          <w:sz w:val="20"/>
          <w:szCs w:val="20"/>
        </w:rPr>
        <w:t xml:space="preserve"> loss of a laptop or a paper file (this includes accidental loss);</w:t>
      </w:r>
    </w:p>
    <w:p w:rsidRPr="0023769B" w:rsidR="00183E27" w:rsidP="00D8164F" w:rsidRDefault="00183E27" w14:paraId="12FC647E" w14:textId="77777777">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Inappropriate access controls allowing unauthorised use;</w:t>
      </w:r>
    </w:p>
    <w:p w:rsidRPr="0023769B" w:rsidR="00183E27" w:rsidP="00D8164F" w:rsidRDefault="00183E27" w14:paraId="77A7E0C7" w14:textId="77777777">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Equipment failure;</w:t>
      </w:r>
    </w:p>
    <w:p w:rsidRPr="0023769B" w:rsidR="00183E27" w:rsidP="00D8164F" w:rsidRDefault="00183E27" w14:paraId="7E673C88" w14:textId="579E407D">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Human error (for example</w:t>
      </w:r>
      <w:r w:rsidRPr="0023769B" w:rsidR="00F86F20">
        <w:rPr>
          <w:rFonts w:ascii="Lato" w:hAnsi="Lato" w:eastAsia="Verdana" w:cs="Verdana"/>
          <w:sz w:val="20"/>
          <w:szCs w:val="20"/>
        </w:rPr>
        <w:t>,</w:t>
      </w:r>
      <w:r w:rsidRPr="0023769B">
        <w:rPr>
          <w:rFonts w:ascii="Lato" w:hAnsi="Lato" w:eastAsia="Verdana" w:cs="Verdana"/>
          <w:sz w:val="20"/>
          <w:szCs w:val="20"/>
        </w:rPr>
        <w:t xml:space="preserve"> sending an email or SMS to the wrong recipient);</w:t>
      </w:r>
    </w:p>
    <w:p w:rsidRPr="0023769B" w:rsidR="00183E27" w:rsidP="00D8164F" w:rsidRDefault="00183E27" w14:paraId="598A328D" w14:textId="77777777">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Unforeseen circumstances such as a fire or flood;</w:t>
      </w:r>
    </w:p>
    <w:p w:rsidRPr="0023769B" w:rsidR="00183E27" w:rsidP="00D8164F" w:rsidRDefault="00183E27" w14:paraId="25C242E3" w14:textId="7695AF0A">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Hacking, phishing and other “blagging” attacks where information is obtained by deceiving whoever holds it</w:t>
      </w:r>
      <w:r w:rsidRPr="0023769B" w:rsidR="000E5FC6">
        <w:rPr>
          <w:rFonts w:ascii="Lato" w:hAnsi="Lato" w:eastAsia="Verdana" w:cs="Verdana"/>
          <w:sz w:val="20"/>
          <w:szCs w:val="20"/>
        </w:rPr>
        <w:t>;</w:t>
      </w:r>
    </w:p>
    <w:p w:rsidRPr="0023769B" w:rsidR="000E5FC6" w:rsidP="00D8164F" w:rsidRDefault="000E5FC6" w14:paraId="0F6B37D8" w14:textId="25777AD3">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Alteration </w:t>
      </w:r>
      <w:r w:rsidRPr="0023769B" w:rsidR="008362D9">
        <w:rPr>
          <w:rFonts w:ascii="Lato" w:hAnsi="Lato" w:eastAsia="Verdana" w:cs="Verdana"/>
          <w:sz w:val="20"/>
          <w:szCs w:val="20"/>
        </w:rPr>
        <w:t>of personal data without permission;</w:t>
      </w:r>
    </w:p>
    <w:p w:rsidRPr="0023769B" w:rsidR="008362D9" w:rsidP="00D8164F" w:rsidRDefault="008362D9" w14:paraId="2E094DC5" w14:textId="388B31D8">
      <w:pPr>
        <w:pStyle w:val="ListParagraph"/>
        <w:numPr>
          <w:ilvl w:val="0"/>
          <w:numId w:val="1"/>
        </w:numPr>
        <w:spacing w:after="0" w:line="240" w:lineRule="auto"/>
        <w:jc w:val="both"/>
        <w:rPr>
          <w:rFonts w:ascii="Lato" w:hAnsi="Lato" w:eastAsia="Verdana" w:cs="Verdana"/>
          <w:sz w:val="20"/>
          <w:szCs w:val="20"/>
        </w:rPr>
      </w:pPr>
      <w:r w:rsidRPr="0023769B">
        <w:rPr>
          <w:rFonts w:ascii="Lato" w:hAnsi="Lato" w:eastAsia="Verdana" w:cs="Verdana"/>
          <w:sz w:val="20"/>
          <w:szCs w:val="20"/>
        </w:rPr>
        <w:t>Loss of availability of personal data.</w:t>
      </w:r>
    </w:p>
    <w:p w:rsidRPr="0023769B" w:rsidR="00183E27" w:rsidP="00E34F39" w:rsidRDefault="00183E27" w14:paraId="288CB504" w14:textId="77777777">
      <w:pPr>
        <w:pStyle w:val="ListParagraph"/>
        <w:spacing w:after="0" w:line="240" w:lineRule="auto"/>
        <w:jc w:val="both"/>
        <w:rPr>
          <w:rFonts w:ascii="Lato" w:hAnsi="Lato"/>
          <w:sz w:val="20"/>
          <w:szCs w:val="20"/>
        </w:rPr>
      </w:pPr>
    </w:p>
    <w:p w:rsidRPr="0023769B" w:rsidR="00183E27" w:rsidP="00E34F39" w:rsidRDefault="006A0979" w14:paraId="390916EC" w14:textId="2A86DF5B">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 xml:space="preserve">When does it need to be reported? </w:t>
      </w:r>
    </w:p>
    <w:p w:rsidRPr="0023769B" w:rsidR="00183E27" w:rsidP="00E34F39" w:rsidRDefault="00183E27" w14:paraId="2CC1259D" w14:textId="77777777">
      <w:pPr>
        <w:spacing w:after="0" w:line="240" w:lineRule="auto"/>
        <w:jc w:val="both"/>
        <w:rPr>
          <w:rFonts w:ascii="Lato" w:hAnsi="Lato"/>
          <w:b/>
          <w:sz w:val="20"/>
          <w:szCs w:val="20"/>
        </w:rPr>
      </w:pPr>
    </w:p>
    <w:p w:rsidRPr="0023769B" w:rsidR="00183E27" w:rsidP="00E34F39" w:rsidRDefault="00183E27" w14:paraId="08CCD5A0" w14:textId="13335E42">
      <w:pPr>
        <w:spacing w:after="0" w:line="240" w:lineRule="auto"/>
        <w:jc w:val="both"/>
        <w:rPr>
          <w:rFonts w:ascii="Lato" w:hAnsi="Lato" w:eastAsia="Verdana" w:cs="Verdana"/>
          <w:sz w:val="20"/>
          <w:szCs w:val="20"/>
        </w:rPr>
      </w:pPr>
      <w:r w:rsidRPr="0023769B">
        <w:rPr>
          <w:rFonts w:ascii="Lato" w:hAnsi="Lato" w:eastAsia="Verdana" w:cs="Verdana"/>
          <w:sz w:val="20"/>
          <w:szCs w:val="20"/>
        </w:rPr>
        <w:t>The School must notify the ICO of a data breach where it is likely to result in a risk to the rights and freedoms of individuals. This means that the breach needs to be more than just losing personal data and if unaddressed</w:t>
      </w:r>
      <w:r w:rsidRPr="0023769B" w:rsidR="006A0979">
        <w:rPr>
          <w:rFonts w:ascii="Lato" w:hAnsi="Lato" w:eastAsia="Verdana" w:cs="Verdana"/>
          <w:sz w:val="20"/>
          <w:szCs w:val="20"/>
        </w:rPr>
        <w:t>,</w:t>
      </w:r>
      <w:r w:rsidRPr="0023769B">
        <w:rPr>
          <w:rFonts w:ascii="Lato" w:hAnsi="Lato" w:eastAsia="Verdana" w:cs="Verdana"/>
          <w:sz w:val="20"/>
          <w:szCs w:val="20"/>
        </w:rPr>
        <w:t xml:space="preserve"> the breach is likely to have a significant detrimental effect on individuals. </w:t>
      </w:r>
    </w:p>
    <w:p w:rsidRPr="0023769B" w:rsidR="00183E27" w:rsidP="00E34F39" w:rsidRDefault="00183E27" w14:paraId="352C0995" w14:textId="77777777">
      <w:pPr>
        <w:spacing w:after="0" w:line="240" w:lineRule="auto"/>
        <w:jc w:val="both"/>
        <w:rPr>
          <w:rFonts w:ascii="Lato" w:hAnsi="Lato"/>
          <w:sz w:val="20"/>
          <w:szCs w:val="20"/>
        </w:rPr>
      </w:pPr>
    </w:p>
    <w:p w:rsidRPr="0023769B" w:rsidR="00183E27" w:rsidP="00E34F39" w:rsidRDefault="00183E27" w14:paraId="75786447"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Examples of where the breach may have a significant effect includes: -</w:t>
      </w:r>
    </w:p>
    <w:p w:rsidRPr="0023769B" w:rsidR="00183E27" w:rsidP="00E34F39" w:rsidRDefault="00183E27" w14:paraId="26ABFF1E" w14:textId="77777777">
      <w:pPr>
        <w:spacing w:after="0" w:line="240" w:lineRule="auto"/>
        <w:jc w:val="both"/>
        <w:rPr>
          <w:rFonts w:ascii="Lato" w:hAnsi="Lato"/>
          <w:sz w:val="20"/>
          <w:szCs w:val="20"/>
        </w:rPr>
      </w:pPr>
    </w:p>
    <w:p w:rsidRPr="0023769B" w:rsidR="00183E27" w:rsidP="00D8164F" w:rsidRDefault="00A10BF6" w14:paraId="2F66D72C" w14:textId="4D267EBF">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P</w:t>
      </w:r>
      <w:r w:rsidRPr="0023769B" w:rsidR="00183E27">
        <w:rPr>
          <w:rFonts w:ascii="Lato" w:hAnsi="Lato" w:eastAsia="Verdana" w:cs="Verdana"/>
          <w:sz w:val="20"/>
          <w:szCs w:val="20"/>
        </w:rPr>
        <w:t>otential or actual discrimination;</w:t>
      </w:r>
    </w:p>
    <w:p w:rsidRPr="0023769B" w:rsidR="00183E27" w:rsidP="00D8164F" w:rsidRDefault="00A10BF6" w14:paraId="17599272" w14:textId="20D16BF4">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P</w:t>
      </w:r>
      <w:r w:rsidRPr="0023769B" w:rsidR="00183E27">
        <w:rPr>
          <w:rFonts w:ascii="Lato" w:hAnsi="Lato" w:eastAsia="Verdana" w:cs="Verdana"/>
          <w:sz w:val="20"/>
          <w:szCs w:val="20"/>
        </w:rPr>
        <w:t xml:space="preserve">otential or actual financial loss; </w:t>
      </w:r>
    </w:p>
    <w:p w:rsidRPr="0023769B" w:rsidR="00183E27" w:rsidP="00D8164F" w:rsidRDefault="00A10BF6" w14:paraId="6253E29F" w14:textId="024FBE01">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P</w:t>
      </w:r>
      <w:r w:rsidRPr="0023769B" w:rsidR="00183E27">
        <w:rPr>
          <w:rFonts w:ascii="Lato" w:hAnsi="Lato" w:eastAsia="Verdana" w:cs="Verdana"/>
          <w:sz w:val="20"/>
          <w:szCs w:val="20"/>
        </w:rPr>
        <w:t xml:space="preserve">otential or actual loss of confidentiality; </w:t>
      </w:r>
    </w:p>
    <w:p w:rsidRPr="0023769B" w:rsidR="00183E27" w:rsidP="00D8164F" w:rsidRDefault="00A10BF6" w14:paraId="4729EB57" w14:textId="49298A31">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R</w:t>
      </w:r>
      <w:r w:rsidRPr="0023769B" w:rsidR="00183E27">
        <w:rPr>
          <w:rFonts w:ascii="Lato" w:hAnsi="Lato" w:eastAsia="Verdana" w:cs="Verdana"/>
          <w:sz w:val="20"/>
          <w:szCs w:val="20"/>
        </w:rPr>
        <w:t>isk to physical safety or reputation;</w:t>
      </w:r>
    </w:p>
    <w:p w:rsidRPr="0023769B" w:rsidR="00183E27" w:rsidP="00D8164F" w:rsidRDefault="00A10BF6" w14:paraId="2E3652EE" w14:textId="5D731718">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E</w:t>
      </w:r>
      <w:r w:rsidRPr="0023769B" w:rsidR="00183E27">
        <w:rPr>
          <w:rFonts w:ascii="Lato" w:hAnsi="Lato" w:eastAsia="Verdana" w:cs="Verdana"/>
          <w:sz w:val="20"/>
          <w:szCs w:val="20"/>
        </w:rPr>
        <w:t>xposure to identity theft (for example</w:t>
      </w:r>
      <w:r w:rsidRPr="0023769B">
        <w:rPr>
          <w:rFonts w:ascii="Lato" w:hAnsi="Lato" w:eastAsia="Verdana" w:cs="Verdana"/>
          <w:sz w:val="20"/>
          <w:szCs w:val="20"/>
        </w:rPr>
        <w:t>,</w:t>
      </w:r>
      <w:r w:rsidRPr="0023769B" w:rsidR="00183E27">
        <w:rPr>
          <w:rFonts w:ascii="Lato" w:hAnsi="Lato" w:eastAsia="Verdana" w:cs="Verdana"/>
          <w:sz w:val="20"/>
          <w:szCs w:val="20"/>
        </w:rPr>
        <w:t xml:space="preserve"> through the release of non-public identifiers such as passport details);</w:t>
      </w:r>
      <w:r w:rsidRPr="0023769B" w:rsidR="00186701">
        <w:rPr>
          <w:rFonts w:ascii="Lato" w:hAnsi="Lato" w:eastAsia="Verdana" w:cs="Verdana"/>
          <w:sz w:val="20"/>
          <w:szCs w:val="20"/>
        </w:rPr>
        <w:t xml:space="preserve"> and </w:t>
      </w:r>
    </w:p>
    <w:p w:rsidRPr="0023769B" w:rsidR="00183E27" w:rsidP="00D8164F" w:rsidRDefault="00A10BF6" w14:paraId="751844A2" w14:textId="1E73DD9D">
      <w:pPr>
        <w:pStyle w:val="ListParagraph"/>
        <w:numPr>
          <w:ilvl w:val="0"/>
          <w:numId w:val="5"/>
        </w:numPr>
        <w:spacing w:after="0" w:line="240" w:lineRule="auto"/>
        <w:jc w:val="both"/>
        <w:rPr>
          <w:rFonts w:ascii="Lato" w:hAnsi="Lato" w:eastAsia="Verdana" w:cs="Verdana"/>
          <w:sz w:val="20"/>
          <w:szCs w:val="20"/>
        </w:rPr>
      </w:pPr>
      <w:r w:rsidRPr="0023769B">
        <w:rPr>
          <w:rFonts w:ascii="Lato" w:hAnsi="Lato" w:eastAsia="Verdana" w:cs="Verdana"/>
          <w:sz w:val="20"/>
          <w:szCs w:val="20"/>
        </w:rPr>
        <w:t>T</w:t>
      </w:r>
      <w:r w:rsidRPr="0023769B" w:rsidR="00183E27">
        <w:rPr>
          <w:rFonts w:ascii="Lato" w:hAnsi="Lato" w:eastAsia="Verdana" w:cs="Verdana"/>
          <w:sz w:val="20"/>
          <w:szCs w:val="20"/>
        </w:rPr>
        <w:t>he exposure of the private aspect of a person’s life becoming known by others.</w:t>
      </w:r>
    </w:p>
    <w:p w:rsidRPr="0023769B" w:rsidR="00183E27" w:rsidP="00E34F39" w:rsidRDefault="00183E27" w14:paraId="3F0DE254" w14:textId="77777777">
      <w:pPr>
        <w:pStyle w:val="ListParagraph"/>
        <w:spacing w:after="0" w:line="240" w:lineRule="auto"/>
        <w:ind w:left="795"/>
        <w:jc w:val="both"/>
        <w:rPr>
          <w:rFonts w:ascii="Lato" w:hAnsi="Lato"/>
          <w:sz w:val="20"/>
          <w:szCs w:val="20"/>
        </w:rPr>
      </w:pPr>
    </w:p>
    <w:p w:rsidRPr="0023769B" w:rsidR="00186701" w:rsidP="00E34F39" w:rsidRDefault="00183E27" w14:paraId="7CF0DFFE" w14:textId="77777777">
      <w:pPr>
        <w:spacing w:after="0" w:line="240" w:lineRule="auto"/>
        <w:jc w:val="both"/>
        <w:rPr>
          <w:rFonts w:ascii="Lato" w:hAnsi="Lato" w:eastAsia="Verdana" w:cs="Verdana"/>
          <w:b/>
          <w:bCs/>
          <w:sz w:val="20"/>
          <w:szCs w:val="20"/>
          <w:u w:val="single"/>
        </w:rPr>
      </w:pPr>
      <w:r w:rsidRPr="0023769B">
        <w:rPr>
          <w:rFonts w:ascii="Lato" w:hAnsi="Lato" w:eastAsia="Verdana" w:cs="Verdana"/>
          <w:sz w:val="20"/>
          <w:szCs w:val="20"/>
        </w:rPr>
        <w:t xml:space="preserve">If the breach is likely to result in a high risk to the rights and freedoms of </w:t>
      </w:r>
      <w:r w:rsidRPr="0023769B" w:rsidR="00186701">
        <w:rPr>
          <w:rFonts w:ascii="Lato" w:hAnsi="Lato" w:eastAsia="Verdana" w:cs="Verdana"/>
          <w:sz w:val="20"/>
          <w:szCs w:val="20"/>
        </w:rPr>
        <w:t>individuals,</w:t>
      </w:r>
      <w:r w:rsidRPr="0023769B">
        <w:rPr>
          <w:rFonts w:ascii="Lato" w:hAnsi="Lato" w:eastAsia="Verdana" w:cs="Verdana"/>
          <w:sz w:val="20"/>
          <w:szCs w:val="20"/>
        </w:rPr>
        <w:t xml:space="preserve"> then the individuals must also be notified directly.</w:t>
      </w:r>
    </w:p>
    <w:p w:rsidRPr="0023769B" w:rsidR="00186701" w:rsidP="00E34F39" w:rsidRDefault="00186701" w14:paraId="60077E7B" w14:textId="77777777">
      <w:pPr>
        <w:spacing w:after="0" w:line="240" w:lineRule="auto"/>
        <w:jc w:val="both"/>
        <w:rPr>
          <w:rFonts w:ascii="Lato" w:hAnsi="Lato" w:eastAsia="Verdana" w:cs="Verdana"/>
          <w:b/>
          <w:bCs/>
          <w:sz w:val="20"/>
          <w:szCs w:val="20"/>
          <w:u w:val="single"/>
        </w:rPr>
      </w:pPr>
    </w:p>
    <w:p w:rsidRPr="0023769B" w:rsidR="00186701" w:rsidP="00E34F39" w:rsidRDefault="00186701" w14:paraId="0A359AEF" w14:textId="77777777">
      <w:pPr>
        <w:spacing w:after="0" w:line="240" w:lineRule="auto"/>
        <w:jc w:val="both"/>
        <w:rPr>
          <w:rFonts w:ascii="Lato" w:hAnsi="Lato" w:eastAsia="Verdana" w:cs="Verdana"/>
          <w:b/>
          <w:bCs/>
          <w:sz w:val="20"/>
          <w:szCs w:val="20"/>
          <w:u w:val="single"/>
        </w:rPr>
      </w:pPr>
    </w:p>
    <w:p w:rsidRPr="0023769B" w:rsidR="00B84E8B" w:rsidP="00E34F39" w:rsidRDefault="00C719F6" w14:paraId="2550C4EA" w14:textId="2B753D69">
      <w:pPr>
        <w:spacing w:after="0" w:line="240" w:lineRule="auto"/>
        <w:jc w:val="both"/>
        <w:rPr>
          <w:rFonts w:ascii="Lato" w:hAnsi="Lato" w:eastAsia="Verdana" w:cs="Verdana"/>
          <w:sz w:val="20"/>
          <w:szCs w:val="20"/>
        </w:rPr>
      </w:pPr>
      <w:r w:rsidRPr="0023769B">
        <w:rPr>
          <w:rFonts w:ascii="Lato" w:hAnsi="Lato"/>
          <w:b/>
          <w:bCs/>
          <w:color w:val="000000" w:themeColor="text1"/>
          <w:sz w:val="20"/>
          <w:szCs w:val="20"/>
          <w:u w:val="single"/>
        </w:rPr>
        <w:t xml:space="preserve">Reporting </w:t>
      </w:r>
      <w:r w:rsidRPr="0023769B" w:rsidR="00186701">
        <w:rPr>
          <w:rFonts w:ascii="Lato" w:hAnsi="Lato"/>
          <w:b/>
          <w:bCs/>
          <w:color w:val="000000" w:themeColor="text1"/>
          <w:sz w:val="20"/>
          <w:szCs w:val="20"/>
          <w:u w:val="single"/>
        </w:rPr>
        <w:t xml:space="preserve">a </w:t>
      </w:r>
      <w:r w:rsidRPr="0023769B" w:rsidR="00EE6426">
        <w:rPr>
          <w:rFonts w:ascii="Lato" w:hAnsi="Lato"/>
          <w:b/>
          <w:bCs/>
          <w:color w:val="000000" w:themeColor="text1"/>
          <w:sz w:val="20"/>
          <w:szCs w:val="20"/>
          <w:u w:val="single"/>
        </w:rPr>
        <w:t>Da</w:t>
      </w:r>
      <w:r w:rsidRPr="0023769B" w:rsidR="00186701">
        <w:rPr>
          <w:rFonts w:ascii="Lato" w:hAnsi="Lato"/>
          <w:b/>
          <w:bCs/>
          <w:color w:val="000000" w:themeColor="text1"/>
          <w:sz w:val="20"/>
          <w:szCs w:val="20"/>
          <w:u w:val="single"/>
        </w:rPr>
        <w:t xml:space="preserve">ta </w:t>
      </w:r>
      <w:r w:rsidRPr="0023769B" w:rsidR="00EE6426">
        <w:rPr>
          <w:rFonts w:ascii="Lato" w:hAnsi="Lato"/>
          <w:b/>
          <w:bCs/>
          <w:color w:val="000000" w:themeColor="text1"/>
          <w:sz w:val="20"/>
          <w:szCs w:val="20"/>
          <w:u w:val="single"/>
        </w:rPr>
        <w:t>Br</w:t>
      </w:r>
      <w:r w:rsidRPr="0023769B" w:rsidR="00186701">
        <w:rPr>
          <w:rFonts w:ascii="Lato" w:hAnsi="Lato"/>
          <w:b/>
          <w:bCs/>
          <w:color w:val="000000" w:themeColor="text1"/>
          <w:sz w:val="20"/>
          <w:szCs w:val="20"/>
          <w:u w:val="single"/>
        </w:rPr>
        <w:t xml:space="preserve">each </w:t>
      </w:r>
    </w:p>
    <w:p w:rsidRPr="0023769B" w:rsidR="00B84E8B" w:rsidP="000E69C5" w:rsidRDefault="00B84E8B" w14:paraId="4021CB82" w14:textId="77777777">
      <w:pPr>
        <w:spacing w:after="0" w:line="240" w:lineRule="auto"/>
        <w:jc w:val="both"/>
        <w:rPr>
          <w:rFonts w:ascii="Lato" w:hAnsi="Lato" w:eastAsia="Verdana" w:cs="Verdana"/>
          <w:sz w:val="20"/>
          <w:szCs w:val="20"/>
        </w:rPr>
      </w:pPr>
    </w:p>
    <w:p w:rsidRPr="0023769B" w:rsidR="00183E27" w:rsidP="000E69C5" w:rsidRDefault="00183E27" w14:paraId="65FE4135" w14:textId="269F1628">
      <w:pPr>
        <w:spacing w:after="0" w:line="240" w:lineRule="auto"/>
        <w:jc w:val="both"/>
        <w:rPr>
          <w:rFonts w:ascii="Lato" w:hAnsi="Lato" w:eastAsia="Verdana" w:cs="Verdana"/>
          <w:sz w:val="20"/>
          <w:szCs w:val="20"/>
        </w:rPr>
      </w:pPr>
      <w:r w:rsidRPr="0023769B">
        <w:rPr>
          <w:rFonts w:ascii="Lato" w:hAnsi="Lato" w:eastAsia="Verdana" w:cs="Verdana"/>
          <w:sz w:val="20"/>
          <w:szCs w:val="20"/>
        </w:rPr>
        <w:t>If you know or suspect a personal data breach has occurred or may occur which meets the criteria above, you should: -</w:t>
      </w:r>
    </w:p>
    <w:p w:rsidRPr="0023769B" w:rsidR="00183E27" w:rsidP="000E69C5" w:rsidRDefault="00183E27" w14:paraId="66187C9F" w14:textId="77777777">
      <w:pPr>
        <w:spacing w:after="0" w:line="240" w:lineRule="auto"/>
        <w:jc w:val="both"/>
        <w:rPr>
          <w:rFonts w:ascii="Lato" w:hAnsi="Lato"/>
          <w:sz w:val="20"/>
          <w:szCs w:val="20"/>
        </w:rPr>
      </w:pPr>
    </w:p>
    <w:p w:rsidRPr="0023769B" w:rsidR="00183E27" w:rsidP="00D8164F" w:rsidRDefault="00183E27" w14:paraId="5471CEF4" w14:textId="521B6CA4">
      <w:pPr>
        <w:pStyle w:val="ListParagraph"/>
        <w:numPr>
          <w:ilvl w:val="0"/>
          <w:numId w:val="2"/>
        </w:numPr>
        <w:spacing w:after="0" w:line="240" w:lineRule="auto"/>
        <w:jc w:val="both"/>
        <w:rPr>
          <w:rFonts w:ascii="Lato" w:hAnsi="Lato" w:eastAsia="Verdana" w:cs="Verdana"/>
          <w:sz w:val="20"/>
          <w:szCs w:val="20"/>
        </w:rPr>
      </w:pPr>
      <w:r w:rsidRPr="0023769B">
        <w:rPr>
          <w:rFonts w:ascii="Lato" w:hAnsi="Lato" w:eastAsia="Verdana" w:cs="Verdana"/>
          <w:sz w:val="20"/>
          <w:szCs w:val="20"/>
        </w:rPr>
        <w:t>Complete a data breach report form (</w:t>
      </w:r>
      <w:r w:rsidRPr="0023769B" w:rsidR="00DF1FD2">
        <w:rPr>
          <w:rFonts w:ascii="Lato" w:hAnsi="Lato" w:eastAsia="Verdana" w:cs="Verdana"/>
          <w:sz w:val="20"/>
          <w:szCs w:val="20"/>
        </w:rPr>
        <w:t>A</w:t>
      </w:r>
      <w:r w:rsidRPr="0023769B" w:rsidR="006E65F4">
        <w:rPr>
          <w:rFonts w:ascii="Lato" w:hAnsi="Lato" w:eastAsia="Verdana" w:cs="Verdana"/>
          <w:sz w:val="20"/>
          <w:szCs w:val="20"/>
        </w:rPr>
        <w:t xml:space="preserve">ppendix </w:t>
      </w:r>
      <w:r w:rsidRPr="0023769B" w:rsidR="00DF1FD2">
        <w:rPr>
          <w:rFonts w:ascii="Lato" w:hAnsi="Lato" w:eastAsia="Verdana" w:cs="Verdana"/>
          <w:sz w:val="20"/>
          <w:szCs w:val="20"/>
        </w:rPr>
        <w:t>1</w:t>
      </w:r>
      <w:r w:rsidRPr="0023769B" w:rsidR="00186701">
        <w:rPr>
          <w:rFonts w:ascii="Lato" w:hAnsi="Lato" w:eastAsia="Verdana" w:cs="Verdana"/>
          <w:sz w:val="20"/>
          <w:szCs w:val="20"/>
        </w:rPr>
        <w:t>)</w:t>
      </w:r>
      <w:r w:rsidRPr="0023769B">
        <w:rPr>
          <w:rFonts w:ascii="Lato" w:hAnsi="Lato" w:eastAsia="Verdana" w:cs="Verdana"/>
          <w:sz w:val="20"/>
          <w:szCs w:val="20"/>
        </w:rPr>
        <w:t>;</w:t>
      </w:r>
    </w:p>
    <w:p w:rsidRPr="0023769B" w:rsidR="00183E27" w:rsidP="00D8164F" w:rsidRDefault="00183E27" w14:paraId="2D1D55C3" w14:textId="548E8994">
      <w:pPr>
        <w:pStyle w:val="ListParagraph"/>
        <w:numPr>
          <w:ilvl w:val="0"/>
          <w:numId w:val="2"/>
        </w:num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Email the completed form to </w:t>
      </w:r>
      <w:r w:rsidR="001E6E85">
        <w:rPr>
          <w:rFonts w:ascii="Lato" w:hAnsi="Lato" w:eastAsia="Verdana" w:cs="Verdana"/>
          <w:sz w:val="20"/>
          <w:szCs w:val="20"/>
        </w:rPr>
        <w:t>the Bursar (</w:t>
      </w:r>
      <w:hyperlink w:history="1" r:id="rId20">
        <w:r w:rsidRPr="009A1056" w:rsidR="001E6E85">
          <w:rPr>
            <w:rStyle w:val="Hyperlink"/>
            <w:rFonts w:ascii="Lato" w:hAnsi="Lato" w:eastAsia="Verdana" w:cs="Verdana"/>
            <w:sz w:val="20"/>
            <w:szCs w:val="20"/>
          </w:rPr>
          <w:t>bursar@waldorfcambridge.uk</w:t>
        </w:r>
      </w:hyperlink>
      <w:r w:rsidR="001E6E85">
        <w:rPr>
          <w:rFonts w:ascii="Lato" w:hAnsi="Lato" w:eastAsia="Verdana" w:cs="Verdana"/>
          <w:sz w:val="20"/>
          <w:szCs w:val="20"/>
        </w:rPr>
        <w:t>.</w:t>
      </w:r>
    </w:p>
    <w:p w:rsidRPr="0023769B" w:rsidR="00183E27" w:rsidP="000E69C5" w:rsidRDefault="00183E27" w14:paraId="596FDBA0" w14:textId="77777777">
      <w:pPr>
        <w:pStyle w:val="ListParagraph"/>
        <w:spacing w:after="0" w:line="240" w:lineRule="auto"/>
        <w:jc w:val="both"/>
        <w:rPr>
          <w:rFonts w:ascii="Lato" w:hAnsi="Lato"/>
          <w:sz w:val="20"/>
          <w:szCs w:val="20"/>
        </w:rPr>
      </w:pPr>
    </w:p>
    <w:p w:rsidRPr="0023769B" w:rsidR="00183E27" w:rsidP="00E34F39" w:rsidRDefault="00183E27" w14:paraId="33497566" w14:textId="21F28C05">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Where appropriate, you should liaise with your line manager about completion of the data report form. </w:t>
      </w:r>
      <w:r w:rsidRPr="0023769B" w:rsidR="003F6FB6">
        <w:rPr>
          <w:rFonts w:ascii="Lato" w:hAnsi="Lato" w:eastAsia="Verdana" w:cs="Verdana"/>
          <w:sz w:val="20"/>
          <w:szCs w:val="20"/>
        </w:rPr>
        <w:t>However, this may not be appropriate</w:t>
      </w:r>
      <w:r w:rsidRPr="0023769B" w:rsidR="00E40708">
        <w:rPr>
          <w:rFonts w:ascii="Lato" w:hAnsi="Lato" w:eastAsia="Verdana" w:cs="Verdana"/>
          <w:sz w:val="20"/>
          <w:szCs w:val="20"/>
        </w:rPr>
        <w:t xml:space="preserve"> or possible, e.g., if your line manager is aware of the breach and in</w:t>
      </w:r>
      <w:r w:rsidRPr="0023769B" w:rsidR="00C27B78">
        <w:rPr>
          <w:rFonts w:ascii="Lato" w:hAnsi="Lato" w:eastAsia="Verdana" w:cs="Verdana"/>
          <w:sz w:val="20"/>
          <w:szCs w:val="20"/>
        </w:rPr>
        <w:t>structed you not to report it, or if they are simply not ava</w:t>
      </w:r>
      <w:r w:rsidRPr="0023769B" w:rsidR="00C04592">
        <w:rPr>
          <w:rFonts w:ascii="Lato" w:hAnsi="Lato" w:eastAsia="Verdana" w:cs="Verdana"/>
          <w:sz w:val="20"/>
          <w:szCs w:val="20"/>
        </w:rPr>
        <w:t>ilable. In these circumstances, you should submit the repo</w:t>
      </w:r>
      <w:r w:rsidRPr="0023769B" w:rsidR="00AF458B">
        <w:rPr>
          <w:rFonts w:ascii="Lato" w:hAnsi="Lato" w:eastAsia="Verdana" w:cs="Verdana"/>
          <w:sz w:val="20"/>
          <w:szCs w:val="20"/>
        </w:rPr>
        <w:t>rt directly to</w:t>
      </w:r>
      <w:r w:rsidR="00E30D72">
        <w:rPr>
          <w:rFonts w:ascii="Lato" w:hAnsi="Lato" w:eastAsia="Verdana" w:cs="Verdana"/>
          <w:sz w:val="20"/>
          <w:szCs w:val="20"/>
        </w:rPr>
        <w:t xml:space="preserve"> the Bursar</w:t>
      </w:r>
      <w:r w:rsidRPr="0023769B" w:rsidR="00D07CBD">
        <w:rPr>
          <w:rFonts w:ascii="Lato" w:hAnsi="Lato" w:eastAsia="Verdana" w:cs="Verdana"/>
          <w:sz w:val="20"/>
          <w:szCs w:val="20"/>
        </w:rPr>
        <w:t xml:space="preserve">, without consulting your line manager. </w:t>
      </w:r>
      <w:r w:rsidRPr="0023769B">
        <w:rPr>
          <w:rFonts w:ascii="Lato" w:hAnsi="Lato" w:eastAsia="Verdana" w:cs="Verdana"/>
          <w:sz w:val="20"/>
          <w:szCs w:val="20"/>
        </w:rPr>
        <w:t xml:space="preserve">Breach reporting is encouraged throughout the School and staff are expected to seek advice if they are unsure as to whether the breach should be reported and/or could result in a risk to the rights and freedom of individuals. They can seek advice from their line manager, </w:t>
      </w:r>
      <w:r w:rsidR="00291D02">
        <w:rPr>
          <w:rFonts w:ascii="Lato" w:hAnsi="Lato" w:eastAsia="Verdana" w:cs="Verdana"/>
          <w:sz w:val="20"/>
          <w:szCs w:val="20"/>
        </w:rPr>
        <w:t>(Teaching and Learning Lead, Pastoral Lead, HR manager or Early Years manager)</w:t>
      </w:r>
      <w:r w:rsidRPr="0023769B">
        <w:rPr>
          <w:rFonts w:ascii="Lato" w:hAnsi="Lato" w:eastAsia="Verdana" w:cs="Verdana"/>
          <w:sz w:val="20"/>
          <w:szCs w:val="20"/>
        </w:rPr>
        <w:t xml:space="preserve"> or the DPO.</w:t>
      </w:r>
    </w:p>
    <w:p w:rsidRPr="0023769B" w:rsidR="00183E27" w:rsidP="00E34F39" w:rsidRDefault="00183E27" w14:paraId="24298F97" w14:textId="77777777">
      <w:pPr>
        <w:spacing w:after="0" w:line="240" w:lineRule="auto"/>
        <w:jc w:val="both"/>
        <w:rPr>
          <w:rFonts w:ascii="Lato" w:hAnsi="Lato"/>
          <w:sz w:val="20"/>
          <w:szCs w:val="20"/>
        </w:rPr>
      </w:pPr>
    </w:p>
    <w:p w:rsidRPr="0023769B" w:rsidR="00A71A70" w:rsidP="00E34F39" w:rsidRDefault="00183E27" w14:paraId="22E473E7" w14:textId="7BA6B487">
      <w:pPr>
        <w:spacing w:after="0" w:line="240" w:lineRule="auto"/>
        <w:jc w:val="both"/>
        <w:rPr>
          <w:rFonts w:ascii="Lato" w:hAnsi="Lato" w:eastAsia="Verdana" w:cs="Verdana"/>
          <w:sz w:val="20"/>
          <w:szCs w:val="20"/>
        </w:rPr>
      </w:pPr>
      <w:r w:rsidRPr="0023769B">
        <w:rPr>
          <w:rFonts w:ascii="Lato" w:hAnsi="Lato" w:eastAsia="Verdana" w:cs="Verdana"/>
          <w:sz w:val="20"/>
          <w:szCs w:val="20"/>
        </w:rPr>
        <w:t>Once reported, you should not take any further action in relation to the breach. In particular you must not notify any affected individuals or regulators or investigate further.</w:t>
      </w:r>
      <w:r w:rsidR="00291D02">
        <w:rPr>
          <w:rFonts w:ascii="Lato" w:hAnsi="Lato" w:eastAsia="Verdana" w:cs="Verdana"/>
          <w:sz w:val="20"/>
          <w:szCs w:val="20"/>
        </w:rPr>
        <w:t xml:space="preserve"> The Bursar </w:t>
      </w:r>
      <w:r w:rsidRPr="0023769B">
        <w:rPr>
          <w:rFonts w:ascii="Lato" w:hAnsi="Lato" w:eastAsia="Verdana" w:cs="Verdana"/>
          <w:sz w:val="20"/>
          <w:szCs w:val="20"/>
        </w:rPr>
        <w:t>will acknowledge receipt of the data breach report form and take appropriate steps to deal with the report in collaboration with the DPO.</w:t>
      </w:r>
    </w:p>
    <w:p w:rsidRPr="0023769B" w:rsidR="00B84E8B" w:rsidP="00E34F39" w:rsidRDefault="00B84E8B" w14:paraId="1FE8B71C" w14:textId="57C3CEF9">
      <w:pPr>
        <w:spacing w:after="0" w:line="240" w:lineRule="auto"/>
        <w:jc w:val="both"/>
        <w:rPr>
          <w:rFonts w:ascii="Lato" w:hAnsi="Lato" w:eastAsia="Verdana" w:cs="Verdana"/>
          <w:sz w:val="20"/>
          <w:szCs w:val="20"/>
        </w:rPr>
      </w:pPr>
    </w:p>
    <w:p w:rsidRPr="0023769B" w:rsidR="00186701" w:rsidP="00E34F39" w:rsidRDefault="00186701" w14:paraId="0DE800AD" w14:textId="77777777">
      <w:pPr>
        <w:spacing w:after="0" w:line="240" w:lineRule="auto"/>
        <w:jc w:val="both"/>
        <w:rPr>
          <w:rFonts w:ascii="Lato" w:hAnsi="Lato" w:eastAsia="Verdana" w:cs="Verdana"/>
          <w:sz w:val="20"/>
          <w:szCs w:val="20"/>
        </w:rPr>
      </w:pPr>
    </w:p>
    <w:p w:rsidRPr="0023769B" w:rsidR="00516C2C" w:rsidP="000E69C5" w:rsidRDefault="00C719F6" w14:paraId="6EB90924" w14:textId="0CC109D8">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Managing and </w:t>
      </w:r>
      <w:r w:rsidRPr="0023769B" w:rsidR="00EE6426">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cording the </w:t>
      </w:r>
      <w:r w:rsidRPr="0023769B" w:rsidR="00EE6426">
        <w:rPr>
          <w:rFonts w:ascii="Lato" w:hAnsi="Lato"/>
          <w:b/>
          <w:bCs/>
          <w:color w:val="000000" w:themeColor="text1"/>
          <w:sz w:val="20"/>
          <w:szCs w:val="20"/>
          <w:u w:val="single"/>
        </w:rPr>
        <w:t>Br</w:t>
      </w:r>
      <w:r w:rsidRPr="0023769B">
        <w:rPr>
          <w:rFonts w:ascii="Lato" w:hAnsi="Lato"/>
          <w:b/>
          <w:bCs/>
          <w:color w:val="000000" w:themeColor="text1"/>
          <w:sz w:val="20"/>
          <w:szCs w:val="20"/>
          <w:u w:val="single"/>
        </w:rPr>
        <w:t>each</w:t>
      </w:r>
    </w:p>
    <w:p w:rsidRPr="0023769B" w:rsidR="00183E27" w:rsidP="00E34F39" w:rsidRDefault="00183E27" w14:paraId="52ACE83C" w14:textId="22A7CB1E">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On being notified of a suspected personal data breach, </w:t>
      </w:r>
      <w:r w:rsidR="00291D02">
        <w:rPr>
          <w:rFonts w:ascii="Lato" w:hAnsi="Lato" w:eastAsia="Verdana" w:cs="Verdana"/>
          <w:sz w:val="20"/>
          <w:szCs w:val="20"/>
        </w:rPr>
        <w:t>the Bursar</w:t>
      </w:r>
      <w:r w:rsidRPr="0023769B">
        <w:rPr>
          <w:rFonts w:ascii="Lato" w:hAnsi="Lato" w:eastAsia="Verdana" w:cs="Verdana"/>
          <w:sz w:val="20"/>
          <w:szCs w:val="20"/>
        </w:rPr>
        <w:t xml:space="preserve"> will notify the DPO. Collectively they will take immediate steps to establish whether a personal data breach has in fact occurred. If so</w:t>
      </w:r>
      <w:r w:rsidRPr="0023769B" w:rsidR="00186701">
        <w:rPr>
          <w:rFonts w:ascii="Lato" w:hAnsi="Lato" w:eastAsia="Verdana" w:cs="Verdana"/>
          <w:sz w:val="20"/>
          <w:szCs w:val="20"/>
        </w:rPr>
        <w:t xml:space="preserve">, </w:t>
      </w:r>
      <w:r w:rsidRPr="0023769B">
        <w:rPr>
          <w:rFonts w:ascii="Lato" w:hAnsi="Lato" w:eastAsia="Verdana" w:cs="Verdana"/>
          <w:sz w:val="20"/>
          <w:szCs w:val="20"/>
        </w:rPr>
        <w:t>the</w:t>
      </w:r>
      <w:r w:rsidR="00600CAC">
        <w:rPr>
          <w:rFonts w:ascii="Lato" w:hAnsi="Lato" w:eastAsia="Verdana" w:cs="Verdana"/>
          <w:sz w:val="20"/>
          <w:szCs w:val="20"/>
        </w:rPr>
        <w:t xml:space="preserve"> school</w:t>
      </w:r>
      <w:r w:rsidRPr="0023769B">
        <w:rPr>
          <w:rFonts w:ascii="Lato" w:hAnsi="Lato" w:eastAsia="Verdana" w:cs="Verdana"/>
          <w:sz w:val="20"/>
          <w:szCs w:val="20"/>
        </w:rPr>
        <w:t xml:space="preserve"> will take steps to:-</w:t>
      </w:r>
    </w:p>
    <w:p w:rsidRPr="0023769B" w:rsidR="00183E27" w:rsidP="00E34F39" w:rsidRDefault="00183E27" w14:paraId="4E5619A4" w14:textId="77777777">
      <w:pPr>
        <w:spacing w:after="0" w:line="240" w:lineRule="auto"/>
        <w:jc w:val="both"/>
        <w:rPr>
          <w:rFonts w:ascii="Lato" w:hAnsi="Lato"/>
          <w:sz w:val="20"/>
          <w:szCs w:val="20"/>
        </w:rPr>
      </w:pPr>
    </w:p>
    <w:p w:rsidRPr="0023769B" w:rsidR="00183E27" w:rsidP="00D8164F" w:rsidRDefault="00183E27" w14:paraId="406AA39A" w14:textId="6E6E81C2">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Where possible, contain the data breach</w:t>
      </w:r>
      <w:r w:rsidRPr="0023769B" w:rsidR="00594711">
        <w:rPr>
          <w:rFonts w:ascii="Lato" w:hAnsi="Lato" w:eastAsia="Verdana" w:cs="Verdana"/>
          <w:sz w:val="20"/>
          <w:szCs w:val="20"/>
        </w:rPr>
        <w:t xml:space="preserve"> and</w:t>
      </w:r>
      <w:r w:rsidRPr="0023769B" w:rsidR="00A327CE">
        <w:rPr>
          <w:rFonts w:ascii="Lato" w:hAnsi="Lato" w:eastAsia="Verdana" w:cs="Verdana"/>
          <w:sz w:val="20"/>
          <w:szCs w:val="20"/>
        </w:rPr>
        <w:t xml:space="preserve"> (so far </w:t>
      </w:r>
      <w:r w:rsidRPr="0023769B">
        <w:rPr>
          <w:rFonts w:ascii="Lato" w:hAnsi="Lato" w:eastAsia="Verdana" w:cs="Verdana"/>
          <w:sz w:val="20"/>
          <w:szCs w:val="20"/>
        </w:rPr>
        <w:t xml:space="preserve">as </w:t>
      </w:r>
      <w:r w:rsidRPr="0023769B" w:rsidR="00A327CE">
        <w:rPr>
          <w:rFonts w:ascii="Lato" w:hAnsi="Lato" w:eastAsia="Verdana" w:cs="Verdana"/>
          <w:sz w:val="20"/>
          <w:szCs w:val="20"/>
        </w:rPr>
        <w:t>re</w:t>
      </w:r>
      <w:r w:rsidRPr="0023769B" w:rsidR="00801612">
        <w:rPr>
          <w:rFonts w:ascii="Lato" w:hAnsi="Lato" w:eastAsia="Verdana" w:cs="Verdana"/>
          <w:sz w:val="20"/>
          <w:szCs w:val="20"/>
        </w:rPr>
        <w:t>asonably practicable)</w:t>
      </w:r>
      <w:r w:rsidRPr="0023769B" w:rsidR="00F71904">
        <w:rPr>
          <w:rFonts w:ascii="Lato" w:hAnsi="Lato" w:eastAsia="Verdana" w:cs="Verdana"/>
          <w:sz w:val="20"/>
          <w:szCs w:val="20"/>
        </w:rPr>
        <w:t xml:space="preserve"> </w:t>
      </w:r>
      <w:r w:rsidRPr="0023769B">
        <w:rPr>
          <w:rFonts w:ascii="Lato" w:hAnsi="Lato" w:eastAsia="Verdana" w:cs="Verdana"/>
          <w:sz w:val="20"/>
          <w:szCs w:val="20"/>
        </w:rPr>
        <w:t>recover, rectify or delete the data that has been lost, damaged or disclosed;</w:t>
      </w:r>
    </w:p>
    <w:p w:rsidRPr="0023769B" w:rsidR="00183E27" w:rsidP="00D8164F" w:rsidRDefault="00183E27" w14:paraId="56132190" w14:textId="77777777">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Assess and record the breach in the School’s data breach register;</w:t>
      </w:r>
    </w:p>
    <w:p w:rsidRPr="0023769B" w:rsidR="00183E27" w:rsidP="00D8164F" w:rsidRDefault="00183E27" w14:paraId="36FB6A41" w14:textId="77777777">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Notify the ICO where required;</w:t>
      </w:r>
    </w:p>
    <w:p w:rsidRPr="0023769B" w:rsidR="00183E27" w:rsidP="00D8164F" w:rsidRDefault="00183E27" w14:paraId="66280A64" w14:textId="77777777">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Notify data subjects affected by the breach if required;</w:t>
      </w:r>
    </w:p>
    <w:p w:rsidRPr="0023769B" w:rsidR="00183E27" w:rsidP="00D8164F" w:rsidRDefault="00183E27" w14:paraId="292382CF" w14:textId="14BE9F2F">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Notify other appropriate parties to the breach;</w:t>
      </w:r>
      <w:r w:rsidRPr="0023769B" w:rsidR="00186701">
        <w:rPr>
          <w:rFonts w:ascii="Lato" w:hAnsi="Lato" w:eastAsia="Verdana" w:cs="Verdana"/>
          <w:sz w:val="20"/>
          <w:szCs w:val="20"/>
        </w:rPr>
        <w:t xml:space="preserve"> and </w:t>
      </w:r>
    </w:p>
    <w:p w:rsidR="00A71A70" w:rsidP="00D8164F" w:rsidRDefault="00183E27" w14:paraId="60050AC0" w14:textId="6FED84B2">
      <w:pPr>
        <w:pStyle w:val="ListParagraph"/>
        <w:numPr>
          <w:ilvl w:val="0"/>
          <w:numId w:val="3"/>
        </w:numPr>
        <w:spacing w:after="0" w:line="240" w:lineRule="auto"/>
        <w:jc w:val="both"/>
        <w:rPr>
          <w:rFonts w:ascii="Lato" w:hAnsi="Lato" w:eastAsia="Verdana" w:cs="Verdana"/>
          <w:sz w:val="20"/>
          <w:szCs w:val="20"/>
        </w:rPr>
      </w:pPr>
      <w:r w:rsidRPr="0023769B">
        <w:rPr>
          <w:rFonts w:ascii="Lato" w:hAnsi="Lato" w:eastAsia="Verdana" w:cs="Verdana"/>
          <w:sz w:val="20"/>
          <w:szCs w:val="20"/>
        </w:rPr>
        <w:t>Take steps to prevent future breaches.</w:t>
      </w:r>
    </w:p>
    <w:p w:rsidR="00663864" w:rsidP="00663864" w:rsidRDefault="00663864" w14:paraId="2685CCB5" w14:textId="77777777">
      <w:pPr>
        <w:spacing w:after="0" w:line="240" w:lineRule="auto"/>
        <w:jc w:val="both"/>
        <w:rPr>
          <w:rFonts w:ascii="Lato" w:hAnsi="Lato" w:eastAsia="Verdana" w:cs="Verdana"/>
          <w:sz w:val="20"/>
          <w:szCs w:val="20"/>
        </w:rPr>
      </w:pPr>
    </w:p>
    <w:p w:rsidRPr="0023769B" w:rsidR="00663864" w:rsidP="00663864" w:rsidRDefault="00663864" w14:paraId="5D9B15B0" w14:textId="77777777">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Assessing the Breach</w:t>
      </w:r>
    </w:p>
    <w:p w:rsidRPr="0023769B" w:rsidR="00663864" w:rsidP="00663864" w:rsidRDefault="00663864" w14:paraId="219BFBF9"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Once initial reporting procedures have been carried out, the School will carry out all necessary investigations into the breach.</w:t>
      </w:r>
    </w:p>
    <w:p w:rsidRPr="0023769B" w:rsidR="00663864" w:rsidP="00663864" w:rsidRDefault="00663864" w14:paraId="781E3CAC" w14:textId="77777777">
      <w:pPr>
        <w:spacing w:after="0" w:line="240" w:lineRule="auto"/>
        <w:jc w:val="both"/>
        <w:rPr>
          <w:rFonts w:ascii="Lato" w:hAnsi="Lato"/>
          <w:sz w:val="20"/>
          <w:szCs w:val="20"/>
        </w:rPr>
      </w:pPr>
    </w:p>
    <w:p w:rsidRPr="0023769B" w:rsidR="00663864" w:rsidP="00663864" w:rsidRDefault="00663864" w14:paraId="3B0A7BAF"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The School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rsidRPr="0023769B" w:rsidR="00663864" w:rsidP="00663864" w:rsidRDefault="00663864" w14:paraId="1C37C351" w14:textId="77777777">
      <w:pPr>
        <w:spacing w:after="0" w:line="240" w:lineRule="auto"/>
        <w:jc w:val="both"/>
        <w:rPr>
          <w:rFonts w:ascii="Lato" w:hAnsi="Lato"/>
          <w:sz w:val="20"/>
          <w:szCs w:val="20"/>
        </w:rPr>
      </w:pPr>
    </w:p>
    <w:p w:rsidRPr="0023769B" w:rsidR="00663864" w:rsidP="00663864" w:rsidRDefault="00663864" w14:paraId="224CACA1" w14:textId="77777777">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Having dealt with containing the breach, the School will consider the risks associated with the breach. These factors will help determine whether further steps need to be taken (for example notifying the ICO and/or data subjects as set out above). These factors include: </w:t>
      </w:r>
    </w:p>
    <w:p w:rsidRPr="0023769B" w:rsidR="00663864" w:rsidP="00663864" w:rsidRDefault="00663864" w14:paraId="72876AC9" w14:textId="77777777">
      <w:pPr>
        <w:spacing w:after="0" w:line="240" w:lineRule="auto"/>
        <w:jc w:val="both"/>
        <w:rPr>
          <w:rFonts w:ascii="Lato" w:hAnsi="Lato"/>
          <w:sz w:val="20"/>
          <w:szCs w:val="20"/>
        </w:rPr>
      </w:pPr>
    </w:p>
    <w:p w:rsidRPr="0023769B" w:rsidR="00663864" w:rsidP="00663864" w:rsidRDefault="00663864" w14:paraId="50189A1A"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What type of data is involved and how sensitive it is;</w:t>
      </w:r>
    </w:p>
    <w:p w:rsidRPr="0023769B" w:rsidR="00663864" w:rsidP="00663864" w:rsidRDefault="00663864" w14:paraId="5ADCC5AA"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The volume of data affected;</w:t>
      </w:r>
    </w:p>
    <w:p w:rsidRPr="0023769B" w:rsidR="00663864" w:rsidP="00663864" w:rsidRDefault="00663864" w14:paraId="6297EC03"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Who is affected by the breach (i.e., the categories and number of people involved);</w:t>
      </w:r>
    </w:p>
    <w:p w:rsidRPr="0023769B" w:rsidR="00663864" w:rsidP="00663864" w:rsidRDefault="00663864" w14:paraId="79462673"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The likely consequences of the breach on affected data subjects following containment and whether further issues are likely to materialise;</w:t>
      </w:r>
    </w:p>
    <w:p w:rsidRPr="0023769B" w:rsidR="00663864" w:rsidP="00663864" w:rsidRDefault="00663864" w14:paraId="133DF12E"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Are there any protections in place to secure the data (for example, encryption, password protection, pseudonymisation, two factor authentication);</w:t>
      </w:r>
    </w:p>
    <w:p w:rsidRPr="0023769B" w:rsidR="00663864" w:rsidP="00663864" w:rsidRDefault="00663864" w14:paraId="4A5A3EA9"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What has happened to the data, e.g., if data has been stolen, could it be used for harmful purposes;</w:t>
      </w:r>
    </w:p>
    <w:p w:rsidRPr="0023769B" w:rsidR="00663864" w:rsidP="00663864" w:rsidRDefault="00663864" w14:paraId="0322C825"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What could the data tell a third party about the data subject;</w:t>
      </w:r>
    </w:p>
    <w:p w:rsidRPr="0023769B" w:rsidR="00663864" w:rsidP="00663864" w:rsidRDefault="00663864" w14:paraId="6864D262" w14:textId="77777777">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What are the likely consequences of the personal data breach on the school; and</w:t>
      </w:r>
    </w:p>
    <w:p w:rsidRPr="008534A5" w:rsidR="00663864" w:rsidP="008534A5" w:rsidRDefault="00663864" w14:paraId="42C199B2" w14:textId="004657FC">
      <w:pPr>
        <w:pStyle w:val="ListParagraph"/>
        <w:numPr>
          <w:ilvl w:val="0"/>
          <w:numId w:val="4"/>
        </w:numPr>
        <w:spacing w:after="0" w:line="240" w:lineRule="auto"/>
        <w:jc w:val="both"/>
        <w:rPr>
          <w:rFonts w:ascii="Lato" w:hAnsi="Lato" w:eastAsia="Verdana" w:cs="Verdana"/>
          <w:sz w:val="20"/>
          <w:szCs w:val="20"/>
        </w:rPr>
      </w:pPr>
      <w:r w:rsidRPr="0023769B">
        <w:rPr>
          <w:rFonts w:ascii="Lato" w:hAnsi="Lato" w:eastAsia="Verdana" w:cs="Verdana"/>
          <w:sz w:val="20"/>
          <w:szCs w:val="20"/>
        </w:rPr>
        <w:t>Any other wider consequences which may be applicable.</w:t>
      </w:r>
    </w:p>
    <w:p w:rsidRPr="0023769B" w:rsidR="00057699" w:rsidP="00E34F39" w:rsidRDefault="00057699" w14:paraId="5F03504E" w14:textId="77777777">
      <w:pPr>
        <w:spacing w:after="0" w:line="240" w:lineRule="auto"/>
        <w:jc w:val="both"/>
        <w:rPr>
          <w:rFonts w:ascii="Lato" w:hAnsi="Lato" w:eastAsia="Verdana" w:cs="Verdana"/>
          <w:sz w:val="20"/>
          <w:szCs w:val="20"/>
        </w:rPr>
      </w:pPr>
    </w:p>
    <w:p w:rsidRPr="008534A5" w:rsidR="00057699" w:rsidP="000E69C5" w:rsidRDefault="00057699" w14:paraId="0ED328E8" w14:textId="2D1B5F3A">
      <w:pPr>
        <w:jc w:val="both"/>
        <w:rPr>
          <w:rFonts w:ascii="Lato" w:hAnsi="Lato"/>
          <w:color w:val="000000" w:themeColor="text1"/>
          <w:sz w:val="20"/>
          <w:szCs w:val="20"/>
          <w:u w:val="single"/>
        </w:rPr>
      </w:pPr>
      <w:r w:rsidRPr="008534A5">
        <w:rPr>
          <w:rFonts w:ascii="Lato" w:hAnsi="Lato"/>
          <w:color w:val="000000" w:themeColor="text1"/>
          <w:sz w:val="20"/>
          <w:szCs w:val="20"/>
          <w:u w:val="single"/>
        </w:rPr>
        <w:t>Containment and Recovery</w:t>
      </w:r>
    </w:p>
    <w:p w:rsidRPr="0023769B" w:rsidR="00057699" w:rsidP="00E34F39" w:rsidRDefault="00057699" w14:paraId="08B95F29" w14:textId="77777777">
      <w:pPr>
        <w:spacing w:after="0" w:line="240" w:lineRule="auto"/>
        <w:jc w:val="both"/>
        <w:rPr>
          <w:rFonts w:ascii="Lato" w:hAnsi="Lato" w:eastAsia="Verdana" w:cs="Verdana"/>
          <w:sz w:val="20"/>
          <w:szCs w:val="20"/>
        </w:rPr>
      </w:pPr>
    </w:p>
    <w:p w:rsidRPr="0023769B" w:rsidR="00057699" w:rsidP="00E34F39" w:rsidRDefault="00291D02" w14:paraId="6150D797" w14:textId="5E5ACC83">
      <w:pPr>
        <w:spacing w:after="0" w:line="240" w:lineRule="auto"/>
        <w:jc w:val="both"/>
        <w:rPr>
          <w:rFonts w:ascii="Lato" w:hAnsi="Lato" w:eastAsia="Verdana" w:cs="Verdana"/>
          <w:sz w:val="20"/>
          <w:szCs w:val="20"/>
        </w:rPr>
      </w:pPr>
      <w:r>
        <w:rPr>
          <w:rFonts w:ascii="Lato" w:hAnsi="Lato" w:eastAsia="Verdana" w:cs="Verdana"/>
          <w:sz w:val="20"/>
          <w:szCs w:val="20"/>
        </w:rPr>
        <w:t>The Bursar</w:t>
      </w:r>
      <w:r w:rsidRPr="0023769B" w:rsidR="000B7FE5">
        <w:rPr>
          <w:rFonts w:ascii="Lato" w:hAnsi="Lato" w:eastAsia="Verdana" w:cs="Verdana"/>
          <w:sz w:val="20"/>
          <w:szCs w:val="20"/>
        </w:rPr>
        <w:t xml:space="preserve"> with the support of our DPO will identify how the breach occurred and take immediate steps to stop of minimise further loss, destruction or unauthorised disclosure of personal data. </w:t>
      </w:r>
    </w:p>
    <w:p w:rsidRPr="0023769B" w:rsidR="000B7FE5" w:rsidP="00E34F39" w:rsidRDefault="000B7FE5" w14:paraId="335504C2" w14:textId="77777777">
      <w:pPr>
        <w:spacing w:after="0" w:line="240" w:lineRule="auto"/>
        <w:jc w:val="both"/>
        <w:rPr>
          <w:rFonts w:ascii="Lato" w:hAnsi="Lato" w:eastAsia="Verdana" w:cs="Verdana"/>
          <w:sz w:val="20"/>
          <w:szCs w:val="20"/>
        </w:rPr>
      </w:pPr>
    </w:p>
    <w:p w:rsidRPr="0023769B" w:rsidR="007912F0" w:rsidP="00E34F39" w:rsidRDefault="00291D02" w14:paraId="1DF68313" w14:textId="1AD03F7F">
      <w:pPr>
        <w:spacing w:after="0" w:line="240" w:lineRule="auto"/>
        <w:jc w:val="both"/>
        <w:rPr>
          <w:rFonts w:ascii="Lato" w:hAnsi="Lato" w:eastAsia="Verdana" w:cs="Verdana"/>
          <w:sz w:val="20"/>
          <w:szCs w:val="20"/>
        </w:rPr>
      </w:pPr>
      <w:r>
        <w:rPr>
          <w:rFonts w:ascii="Lato" w:hAnsi="Lato" w:eastAsia="Verdana" w:cs="Verdana"/>
          <w:sz w:val="20"/>
          <w:szCs w:val="20"/>
        </w:rPr>
        <w:t>The Bursar</w:t>
      </w:r>
      <w:r w:rsidRPr="0023769B" w:rsidR="0021699B">
        <w:rPr>
          <w:rFonts w:ascii="Lato" w:hAnsi="Lato" w:eastAsia="Verdana" w:cs="Verdana"/>
          <w:sz w:val="20"/>
          <w:szCs w:val="20"/>
        </w:rPr>
        <w:t xml:space="preserve"> with the support of our DPO will identify ways to recover, correct or delete</w:t>
      </w:r>
      <w:r w:rsidRPr="0023769B" w:rsidR="00F04D78">
        <w:rPr>
          <w:rFonts w:ascii="Lato" w:hAnsi="Lato" w:eastAsia="Verdana" w:cs="Verdana"/>
          <w:sz w:val="20"/>
          <w:szCs w:val="20"/>
        </w:rPr>
        <w:t xml:space="preserve"> data. This may include contacting the police, e.g., where the breach</w:t>
      </w:r>
      <w:r w:rsidRPr="0023769B" w:rsidR="0000782E">
        <w:rPr>
          <w:rFonts w:ascii="Lato" w:hAnsi="Lato" w:eastAsia="Verdana" w:cs="Verdana"/>
          <w:sz w:val="20"/>
          <w:szCs w:val="20"/>
        </w:rPr>
        <w:t xml:space="preserve"> involves</w:t>
      </w:r>
      <w:r w:rsidRPr="0023769B" w:rsidR="007912F0">
        <w:rPr>
          <w:rFonts w:ascii="Lato" w:hAnsi="Lato" w:eastAsia="Verdana" w:cs="Verdana"/>
          <w:sz w:val="20"/>
          <w:szCs w:val="20"/>
        </w:rPr>
        <w:t xml:space="preserve"> stolen hardware or data. </w:t>
      </w:r>
    </w:p>
    <w:p w:rsidRPr="0023769B" w:rsidR="007912F0" w:rsidP="00E34F39" w:rsidRDefault="007912F0" w14:paraId="312A52A2" w14:textId="77777777">
      <w:pPr>
        <w:spacing w:after="0" w:line="240" w:lineRule="auto"/>
        <w:jc w:val="both"/>
        <w:rPr>
          <w:rFonts w:ascii="Lato" w:hAnsi="Lato" w:eastAsia="Verdana" w:cs="Verdana"/>
          <w:sz w:val="20"/>
          <w:szCs w:val="20"/>
        </w:rPr>
      </w:pPr>
    </w:p>
    <w:p w:rsidRPr="0023769B" w:rsidR="007912F0" w:rsidP="0023769B" w:rsidRDefault="007912F0" w14:paraId="7CF2E742" w14:textId="213F41AE">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Depending on the nature of the breach, </w:t>
      </w:r>
      <w:r w:rsidR="00291D02">
        <w:rPr>
          <w:rFonts w:ascii="Lato" w:hAnsi="Lato" w:eastAsia="Verdana" w:cs="Verdana"/>
          <w:sz w:val="20"/>
          <w:szCs w:val="20"/>
        </w:rPr>
        <w:t>the Bursar,</w:t>
      </w:r>
      <w:r w:rsidRPr="0023769B">
        <w:rPr>
          <w:rFonts w:ascii="Lato" w:hAnsi="Lato" w:eastAsia="Verdana" w:cs="Verdana"/>
          <w:sz w:val="20"/>
          <w:szCs w:val="20"/>
        </w:rPr>
        <w:t xml:space="preserve"> with the support of our DPO, will notify</w:t>
      </w:r>
      <w:r w:rsidRPr="0023769B" w:rsidR="00065204">
        <w:rPr>
          <w:rFonts w:ascii="Lato" w:hAnsi="Lato" w:eastAsia="Verdana" w:cs="Verdana"/>
          <w:sz w:val="20"/>
          <w:szCs w:val="20"/>
        </w:rPr>
        <w:t xml:space="preserve"> </w:t>
      </w:r>
      <w:r w:rsidR="004A7A8F">
        <w:rPr>
          <w:rFonts w:ascii="Lato" w:hAnsi="Lato" w:eastAsia="Verdana" w:cs="Verdana"/>
          <w:sz w:val="20"/>
          <w:szCs w:val="20"/>
        </w:rPr>
        <w:t xml:space="preserve">the </w:t>
      </w:r>
      <w:r w:rsidRPr="004A7A8F" w:rsidR="00065204">
        <w:rPr>
          <w:rFonts w:ascii="Lato" w:hAnsi="Lato" w:eastAsia="Verdana" w:cs="Verdana"/>
          <w:sz w:val="20"/>
          <w:szCs w:val="20"/>
        </w:rPr>
        <w:t xml:space="preserve">Professional Indemnity Insurer </w:t>
      </w:r>
      <w:r w:rsidRPr="0023769B" w:rsidR="0097543C">
        <w:rPr>
          <w:rFonts w:ascii="Lato" w:hAnsi="Lato" w:eastAsia="Verdana" w:cs="Verdana"/>
          <w:sz w:val="20"/>
          <w:szCs w:val="20"/>
        </w:rPr>
        <w:t xml:space="preserve">as the insurer can provide access to data breach management experts. </w:t>
      </w:r>
    </w:p>
    <w:p w:rsidRPr="0023769B" w:rsidR="00186701" w:rsidP="0023769B" w:rsidRDefault="00186701" w14:paraId="06088A77" w14:textId="77777777">
      <w:pPr>
        <w:spacing w:after="0" w:line="240" w:lineRule="auto"/>
        <w:jc w:val="both"/>
        <w:rPr>
          <w:rFonts w:ascii="Lato" w:hAnsi="Lato" w:eastAsia="Verdana" w:cs="Verdana"/>
          <w:sz w:val="20"/>
          <w:szCs w:val="20"/>
        </w:rPr>
      </w:pPr>
    </w:p>
    <w:p w:rsidRPr="0023769B" w:rsidR="00516C2C" w:rsidP="00E34F39" w:rsidRDefault="00516C2C" w14:paraId="3DDB7090" w14:textId="77777777">
      <w:pPr>
        <w:spacing w:after="0" w:line="240" w:lineRule="auto"/>
        <w:jc w:val="both"/>
        <w:rPr>
          <w:rFonts w:ascii="Lato" w:hAnsi="Lato" w:eastAsia="Verdana" w:cs="Verdana"/>
          <w:sz w:val="20"/>
          <w:szCs w:val="20"/>
        </w:rPr>
      </w:pPr>
    </w:p>
    <w:p w:rsidRPr="00AF1D68" w:rsidR="00186701" w:rsidP="0023769B" w:rsidRDefault="00C719F6" w14:paraId="547FA963" w14:textId="4CB0613B">
      <w:pPr>
        <w:jc w:val="both"/>
        <w:rPr>
          <w:rFonts w:ascii="Lato" w:hAnsi="Lato" w:eastAsia="Verdana" w:cs="Verdana"/>
          <w:sz w:val="20"/>
          <w:szCs w:val="20"/>
        </w:rPr>
      </w:pPr>
      <w:r w:rsidRPr="008534A5">
        <w:rPr>
          <w:rFonts w:ascii="Lato" w:hAnsi="Lato"/>
          <w:color w:val="000000" w:themeColor="text1"/>
          <w:sz w:val="20"/>
          <w:szCs w:val="20"/>
          <w:u w:val="single"/>
        </w:rPr>
        <w:t>Notifying the ICO</w:t>
      </w:r>
    </w:p>
    <w:p w:rsidRPr="0023769B" w:rsidR="00183E27" w:rsidP="00E34F39" w:rsidRDefault="004A7A8F" w14:paraId="406AA545" w14:textId="1F031221">
      <w:pPr>
        <w:spacing w:after="0" w:line="240" w:lineRule="auto"/>
        <w:jc w:val="both"/>
        <w:rPr>
          <w:rFonts w:ascii="Lato" w:hAnsi="Lato" w:eastAsia="Verdana" w:cs="Verdana"/>
          <w:sz w:val="20"/>
          <w:szCs w:val="20"/>
        </w:rPr>
      </w:pPr>
      <w:r>
        <w:rPr>
          <w:rFonts w:ascii="Lato" w:hAnsi="Lato" w:eastAsia="Verdana" w:cs="Verdana"/>
          <w:sz w:val="20"/>
          <w:szCs w:val="20"/>
        </w:rPr>
        <w:t xml:space="preserve">The Bursar </w:t>
      </w:r>
      <w:r w:rsidRPr="0023769B" w:rsidR="00183E27">
        <w:rPr>
          <w:rFonts w:ascii="Lato" w:hAnsi="Lato" w:eastAsia="Verdana" w:cs="Verdana"/>
          <w:sz w:val="20"/>
          <w:szCs w:val="20"/>
        </w:rPr>
        <w:t>will notify the ICO when a personal data breach has occurred which is likely to result in a risk to the rights and freedoms of individuals.</w:t>
      </w:r>
    </w:p>
    <w:p w:rsidRPr="0023769B" w:rsidR="00183E27" w:rsidP="00E34F39" w:rsidRDefault="00183E27" w14:paraId="56531E28" w14:textId="77777777">
      <w:pPr>
        <w:spacing w:after="0" w:line="240" w:lineRule="auto"/>
        <w:jc w:val="both"/>
        <w:rPr>
          <w:rFonts w:ascii="Lato" w:hAnsi="Lato"/>
          <w:b/>
          <w:sz w:val="20"/>
          <w:szCs w:val="20"/>
          <w:u w:val="single"/>
        </w:rPr>
      </w:pPr>
    </w:p>
    <w:p w:rsidRPr="0023769B" w:rsidR="00183E27" w:rsidP="00E34F39" w:rsidRDefault="00183E27" w14:paraId="4DB8D96B" w14:textId="6E10DA18">
      <w:pPr>
        <w:spacing w:after="0" w:line="240" w:lineRule="auto"/>
        <w:jc w:val="both"/>
        <w:rPr>
          <w:rFonts w:ascii="Lato" w:hAnsi="Lato" w:eastAsia="Verdana" w:cs="Verdana"/>
          <w:sz w:val="20"/>
          <w:szCs w:val="20"/>
        </w:rPr>
      </w:pPr>
      <w:r w:rsidRPr="0023769B">
        <w:rPr>
          <w:rFonts w:ascii="Lato" w:hAnsi="Lato" w:eastAsia="Verdana" w:cs="Verdana"/>
          <w:sz w:val="20"/>
          <w:szCs w:val="20"/>
        </w:rPr>
        <w:t>This will be done without undue delay and</w:t>
      </w:r>
      <w:r w:rsidRPr="0023769B" w:rsidR="00186701">
        <w:rPr>
          <w:rFonts w:ascii="Lato" w:hAnsi="Lato" w:eastAsia="Verdana" w:cs="Verdana"/>
          <w:sz w:val="20"/>
          <w:szCs w:val="20"/>
        </w:rPr>
        <w:t xml:space="preserve"> wh</w:t>
      </w:r>
      <w:r w:rsidRPr="0023769B">
        <w:rPr>
          <w:rFonts w:ascii="Lato" w:hAnsi="Lato" w:eastAsia="Verdana" w:cs="Verdana"/>
          <w:sz w:val="20"/>
          <w:szCs w:val="20"/>
        </w:rPr>
        <w:t>ere possible, within 72 hours of becoming aware of the breach. The 72 hours deadline is applicable regardless of school holidays (</w:t>
      </w:r>
      <w:r w:rsidRPr="0023769B" w:rsidR="00186701">
        <w:rPr>
          <w:rFonts w:ascii="Lato" w:hAnsi="Lato" w:eastAsia="Verdana" w:cs="Verdana"/>
          <w:sz w:val="20"/>
          <w:szCs w:val="20"/>
        </w:rPr>
        <w:t>i.e.,</w:t>
      </w:r>
      <w:r w:rsidRPr="0023769B">
        <w:rPr>
          <w:rFonts w:ascii="Lato" w:hAnsi="Lato" w:eastAsia="Verdana" w:cs="Verdana"/>
          <w:sz w:val="20"/>
          <w:szCs w:val="20"/>
        </w:rPr>
        <w:t xml:space="preserve"> it is not 72 </w:t>
      </w:r>
      <w:r w:rsidRPr="0023769B">
        <w:rPr>
          <w:rFonts w:ascii="Lato" w:hAnsi="Lato" w:eastAsia="Verdana" w:cs="Verdana"/>
          <w:sz w:val="20"/>
          <w:szCs w:val="20"/>
          <w:u w:val="single"/>
        </w:rPr>
        <w:t>working</w:t>
      </w:r>
      <w:r w:rsidRPr="0023769B">
        <w:rPr>
          <w:rFonts w:ascii="Lato" w:hAnsi="Lato" w:eastAsia="Verdana" w:cs="Verdana"/>
          <w:sz w:val="20"/>
          <w:szCs w:val="20"/>
        </w:rPr>
        <w:t xml:space="preserve"> hours). If the School are unsure of whether to report a breach, the assumption will be to report it.</w:t>
      </w:r>
    </w:p>
    <w:p w:rsidRPr="0023769B" w:rsidR="00183E27" w:rsidP="0023769B" w:rsidRDefault="00183E27" w14:paraId="4779C57F" w14:textId="77777777">
      <w:pPr>
        <w:spacing w:after="0" w:line="240" w:lineRule="auto"/>
        <w:jc w:val="both"/>
        <w:rPr>
          <w:rFonts w:ascii="Lato" w:hAnsi="Lato"/>
          <w:sz w:val="20"/>
          <w:szCs w:val="20"/>
        </w:rPr>
      </w:pPr>
    </w:p>
    <w:p w:rsidRPr="0023769B" w:rsidR="00C719F6" w:rsidP="00E34F39" w:rsidRDefault="00183E27" w14:paraId="6A6E856C" w14:textId="7DF7A23F">
      <w:pPr>
        <w:spacing w:after="0" w:line="240" w:lineRule="auto"/>
        <w:jc w:val="both"/>
        <w:rPr>
          <w:rFonts w:ascii="Lato" w:hAnsi="Lato" w:eastAsia="Verdana" w:cs="Verdana"/>
          <w:sz w:val="20"/>
          <w:szCs w:val="20"/>
        </w:rPr>
      </w:pPr>
      <w:r w:rsidRPr="0023769B">
        <w:rPr>
          <w:rFonts w:ascii="Lato" w:hAnsi="Lato" w:eastAsia="Verdana" w:cs="Verdana"/>
          <w:sz w:val="20"/>
          <w:szCs w:val="20"/>
        </w:rPr>
        <w:t>Where the notification is not made within 72 hours of becoming aware of the breach, written reasons will be recorded as to why there was a delay in referring the matter to the ICO.</w:t>
      </w:r>
    </w:p>
    <w:p w:rsidRPr="0023769B" w:rsidR="000B664A" w:rsidP="00E34F39" w:rsidRDefault="000B664A" w14:paraId="3D32B69F" w14:textId="77777777">
      <w:pPr>
        <w:spacing w:after="0" w:line="240" w:lineRule="auto"/>
        <w:jc w:val="both"/>
        <w:rPr>
          <w:rFonts w:ascii="Lato" w:hAnsi="Lato" w:eastAsia="Verdana" w:cs="Verdana"/>
          <w:sz w:val="20"/>
          <w:szCs w:val="20"/>
        </w:rPr>
      </w:pPr>
    </w:p>
    <w:p w:rsidRPr="0023769B" w:rsidR="000B664A" w:rsidP="00E34F39" w:rsidRDefault="000B664A" w14:paraId="0FFE8966" w14:textId="68A016DE">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If the school are unsure </w:t>
      </w:r>
      <w:r w:rsidRPr="0023769B" w:rsidR="00B67391">
        <w:rPr>
          <w:rFonts w:ascii="Lato" w:hAnsi="Lato" w:eastAsia="Verdana" w:cs="Verdana"/>
          <w:sz w:val="20"/>
          <w:szCs w:val="20"/>
        </w:rPr>
        <w:t>whether to report, the presumption should be to report. The school will</w:t>
      </w:r>
      <w:r w:rsidRPr="0023769B" w:rsidR="004042B8">
        <w:rPr>
          <w:rFonts w:ascii="Lato" w:hAnsi="Lato" w:eastAsia="Verdana" w:cs="Verdana"/>
          <w:sz w:val="20"/>
          <w:szCs w:val="20"/>
        </w:rPr>
        <w:t xml:space="preserve"> take into account of the factors set out below:</w:t>
      </w:r>
    </w:p>
    <w:p w:rsidRPr="0023769B" w:rsidR="004512F0" w:rsidP="00E34F39" w:rsidRDefault="004512F0" w14:paraId="788784BE" w14:textId="77777777">
      <w:pPr>
        <w:spacing w:after="0" w:line="240" w:lineRule="auto"/>
        <w:jc w:val="both"/>
        <w:rPr>
          <w:rFonts w:ascii="Lato" w:hAnsi="Lato" w:eastAsia="Verdana" w:cs="Verdana"/>
          <w:sz w:val="20"/>
          <w:szCs w:val="20"/>
        </w:rPr>
      </w:pPr>
    </w:p>
    <w:p w:rsidRPr="0023769B" w:rsidR="004042B8" w:rsidP="0023769B" w:rsidRDefault="004D7C0C" w14:paraId="6EC30EC8" w14:textId="15C66E70">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The potential harm to the rights and freedom</w:t>
      </w:r>
      <w:r w:rsidRPr="0023769B" w:rsidR="00F012A4">
        <w:rPr>
          <w:rFonts w:ascii="Lato" w:hAnsi="Lato" w:eastAsia="Verdana" w:cs="Verdana"/>
          <w:i/>
          <w:iCs/>
          <w:sz w:val="20"/>
          <w:szCs w:val="20"/>
        </w:rPr>
        <w:t>s of data subjects</w:t>
      </w:r>
    </w:p>
    <w:p w:rsidRPr="0023769B" w:rsidR="00295FE5" w:rsidP="00E34F39" w:rsidRDefault="00295FE5" w14:paraId="308D240E" w14:textId="77777777">
      <w:pPr>
        <w:spacing w:after="0" w:line="240" w:lineRule="auto"/>
        <w:jc w:val="both"/>
        <w:rPr>
          <w:rFonts w:ascii="Lato" w:hAnsi="Lato" w:eastAsia="Verdana" w:cs="Verdana"/>
          <w:sz w:val="20"/>
          <w:szCs w:val="20"/>
        </w:rPr>
      </w:pPr>
    </w:p>
    <w:p w:rsidRPr="0023769B" w:rsidR="00F012A4" w:rsidP="0023769B" w:rsidRDefault="008D6C3B" w14:paraId="609801C1" w14:textId="552CBE4B">
      <w:pPr>
        <w:spacing w:after="0" w:line="240" w:lineRule="auto"/>
        <w:jc w:val="both"/>
        <w:rPr>
          <w:rFonts w:ascii="Lato" w:hAnsi="Lato" w:eastAsia="Verdana" w:cs="Verdana"/>
          <w:sz w:val="20"/>
          <w:szCs w:val="20"/>
        </w:rPr>
      </w:pPr>
      <w:r w:rsidRPr="0023769B">
        <w:rPr>
          <w:rFonts w:ascii="Lato" w:hAnsi="Lato" w:eastAsia="Verdana" w:cs="Verdana"/>
          <w:sz w:val="20"/>
          <w:szCs w:val="20"/>
        </w:rPr>
        <w:t>This is the overriding consideration in deciding whether a breac</w:t>
      </w:r>
      <w:r w:rsidRPr="0023769B" w:rsidR="00774FC6">
        <w:rPr>
          <w:rFonts w:ascii="Lato" w:hAnsi="Lato" w:eastAsia="Verdana" w:cs="Verdana"/>
          <w:sz w:val="20"/>
          <w:szCs w:val="20"/>
        </w:rPr>
        <w:t xml:space="preserve">h of data security should be reported to the ICO. Detriments include emotional distress as well as both physical and </w:t>
      </w:r>
      <w:r w:rsidRPr="0023769B" w:rsidR="00B037C1">
        <w:rPr>
          <w:rFonts w:ascii="Lato" w:hAnsi="Lato" w:eastAsia="Verdana" w:cs="Verdana"/>
          <w:sz w:val="20"/>
          <w:szCs w:val="20"/>
        </w:rPr>
        <w:t>financial damage. It ca</w:t>
      </w:r>
      <w:r w:rsidRPr="0023769B" w:rsidR="00436114">
        <w:rPr>
          <w:rFonts w:ascii="Lato" w:hAnsi="Lato" w:eastAsia="Verdana" w:cs="Verdana"/>
          <w:sz w:val="20"/>
          <w:szCs w:val="20"/>
        </w:rPr>
        <w:t>n include:</w:t>
      </w:r>
    </w:p>
    <w:p w:rsidRPr="0023769B" w:rsidR="00DD461D" w:rsidP="00D8164F" w:rsidRDefault="00436114" w14:paraId="26B9F56F" w14:textId="77777777">
      <w:pPr>
        <w:pStyle w:val="ListParagraph"/>
        <w:numPr>
          <w:ilvl w:val="0"/>
          <w:numId w:val="12"/>
        </w:numPr>
        <w:spacing w:after="0" w:line="240" w:lineRule="auto"/>
        <w:jc w:val="both"/>
        <w:rPr>
          <w:rFonts w:ascii="Lato" w:hAnsi="Lato" w:eastAsia="Verdana" w:cs="Verdana"/>
          <w:sz w:val="20"/>
          <w:szCs w:val="20"/>
        </w:rPr>
      </w:pPr>
      <w:r w:rsidRPr="0023769B">
        <w:rPr>
          <w:rFonts w:ascii="Lato" w:hAnsi="Lato" w:eastAsia="Verdana" w:cs="Verdana"/>
          <w:sz w:val="20"/>
          <w:szCs w:val="20"/>
        </w:rPr>
        <w:t>Exposure to identify theft through the release of non-public identifiers, e.g. passport num</w:t>
      </w:r>
      <w:r w:rsidRPr="0023769B" w:rsidR="00D767C3">
        <w:rPr>
          <w:rFonts w:ascii="Lato" w:hAnsi="Lato" w:eastAsia="Verdana" w:cs="Verdana"/>
          <w:sz w:val="20"/>
          <w:szCs w:val="20"/>
        </w:rPr>
        <w:t>ber;</w:t>
      </w:r>
    </w:p>
    <w:p w:rsidRPr="0023769B" w:rsidR="00D767C3" w:rsidP="00D8164F" w:rsidRDefault="00D767C3" w14:paraId="63EFCA64" w14:textId="262CFB85">
      <w:pPr>
        <w:pStyle w:val="ListParagraph"/>
        <w:numPr>
          <w:ilvl w:val="0"/>
          <w:numId w:val="12"/>
        </w:numPr>
        <w:spacing w:after="0" w:line="240" w:lineRule="auto"/>
        <w:jc w:val="both"/>
        <w:rPr>
          <w:rFonts w:ascii="Lato" w:hAnsi="Lato" w:eastAsia="Verdana" w:cs="Verdana"/>
          <w:sz w:val="20"/>
          <w:szCs w:val="20"/>
        </w:rPr>
      </w:pPr>
      <w:r w:rsidRPr="0023769B">
        <w:rPr>
          <w:rFonts w:ascii="Lato" w:hAnsi="Lato" w:eastAsia="Verdana" w:cs="Verdana"/>
          <w:sz w:val="20"/>
          <w:szCs w:val="20"/>
        </w:rPr>
        <w:t>Information about the private aspects of a persons life becoming known to others, e.g. financial circumstances;</w:t>
      </w:r>
    </w:p>
    <w:p w:rsidRPr="0023769B" w:rsidR="00D767C3" w:rsidP="00E34F39" w:rsidRDefault="00D767C3" w14:paraId="117901C5" w14:textId="5650EA6C">
      <w:pPr>
        <w:spacing w:after="0" w:line="240" w:lineRule="auto"/>
        <w:jc w:val="both"/>
        <w:rPr>
          <w:rFonts w:ascii="Lato" w:hAnsi="Lato" w:eastAsia="Verdana" w:cs="Verdana"/>
          <w:sz w:val="20"/>
          <w:szCs w:val="20"/>
        </w:rPr>
      </w:pPr>
    </w:p>
    <w:p w:rsidRPr="0023769B" w:rsidR="007108B0" w:rsidP="00E34F39" w:rsidRDefault="007108B0" w14:paraId="049D86EC" w14:textId="0953E4CE">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The personal data breach must be reported unless</w:t>
      </w:r>
      <w:r w:rsidRPr="0023769B" w:rsidR="00197EEF">
        <w:rPr>
          <w:rFonts w:ascii="Lato" w:hAnsi="Lato" w:eastAsia="Verdana" w:cs="Verdana"/>
          <w:i/>
          <w:iCs/>
          <w:sz w:val="20"/>
          <w:szCs w:val="20"/>
        </w:rPr>
        <w:t xml:space="preserve"> it is unlikely to result in a risk to data subjects’ rights and freedoms. </w:t>
      </w:r>
    </w:p>
    <w:p w:rsidRPr="0023769B" w:rsidR="00186701" w:rsidP="00E34F39" w:rsidRDefault="00186701" w14:paraId="20183596" w14:textId="5BCC8824">
      <w:pPr>
        <w:spacing w:after="0" w:line="240" w:lineRule="auto"/>
        <w:jc w:val="both"/>
        <w:rPr>
          <w:rFonts w:ascii="Lato" w:hAnsi="Lato" w:eastAsia="Verdana" w:cs="Verdana"/>
          <w:sz w:val="20"/>
          <w:szCs w:val="20"/>
        </w:rPr>
      </w:pPr>
    </w:p>
    <w:p w:rsidRPr="0023769B" w:rsidR="00197EEF" w:rsidP="00E34F39" w:rsidRDefault="00197EEF" w14:paraId="0E4835CF" w14:textId="65D9E154">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The volume of personal data</w:t>
      </w:r>
    </w:p>
    <w:p w:rsidRPr="0023769B" w:rsidR="00DD461D" w:rsidP="00E34F39" w:rsidRDefault="00DD461D" w14:paraId="1312520C" w14:textId="77777777">
      <w:pPr>
        <w:spacing w:after="0" w:line="240" w:lineRule="auto"/>
        <w:jc w:val="both"/>
        <w:rPr>
          <w:rFonts w:ascii="Lato" w:hAnsi="Lato" w:eastAsia="Verdana" w:cs="Verdana"/>
          <w:sz w:val="20"/>
          <w:szCs w:val="20"/>
        </w:rPr>
      </w:pPr>
    </w:p>
    <w:p w:rsidRPr="0023769B" w:rsidR="00197EEF" w:rsidP="0023769B" w:rsidRDefault="00197EEF" w14:paraId="561647B1" w14:textId="5C67BEDF">
      <w:pPr>
        <w:spacing w:after="0" w:line="240" w:lineRule="auto"/>
        <w:jc w:val="both"/>
        <w:rPr>
          <w:rFonts w:ascii="Lato" w:hAnsi="Lato" w:eastAsia="Verdana" w:cs="Verdana"/>
          <w:sz w:val="20"/>
          <w:szCs w:val="20"/>
        </w:rPr>
      </w:pPr>
      <w:r w:rsidRPr="0023769B">
        <w:rPr>
          <w:rFonts w:ascii="Lato" w:hAnsi="Lato" w:eastAsia="Verdana" w:cs="Verdana"/>
          <w:sz w:val="20"/>
          <w:szCs w:val="20"/>
        </w:rPr>
        <w:t>There should be a presumption to report to the ICO</w:t>
      </w:r>
      <w:r w:rsidRPr="0023769B" w:rsidR="007B20E8">
        <w:rPr>
          <w:rFonts w:ascii="Lato" w:hAnsi="Lato" w:eastAsia="Verdana" w:cs="Verdana"/>
          <w:sz w:val="20"/>
          <w:szCs w:val="20"/>
        </w:rPr>
        <w:t xml:space="preserve"> where:</w:t>
      </w:r>
    </w:p>
    <w:p w:rsidRPr="0023769B" w:rsidR="00DD461D" w:rsidP="00D8164F" w:rsidRDefault="007B20E8" w14:paraId="0FF81064" w14:textId="77777777">
      <w:pPr>
        <w:pStyle w:val="ListParagraph"/>
        <w:numPr>
          <w:ilvl w:val="0"/>
          <w:numId w:val="13"/>
        </w:numPr>
        <w:spacing w:after="0" w:line="240" w:lineRule="auto"/>
        <w:jc w:val="both"/>
        <w:rPr>
          <w:rFonts w:ascii="Lato" w:hAnsi="Lato" w:eastAsia="Verdana" w:cs="Verdana"/>
          <w:sz w:val="20"/>
          <w:szCs w:val="20"/>
        </w:rPr>
      </w:pPr>
      <w:r w:rsidRPr="0023769B">
        <w:rPr>
          <w:rFonts w:ascii="Lato" w:hAnsi="Lato" w:eastAsia="Verdana" w:cs="Verdana"/>
          <w:sz w:val="20"/>
          <w:szCs w:val="20"/>
        </w:rPr>
        <w:t>A large volume of personal data is concerned; and</w:t>
      </w:r>
    </w:p>
    <w:p w:rsidRPr="0023769B" w:rsidR="007B20E8" w:rsidP="00D8164F" w:rsidRDefault="007B20E8" w14:paraId="7E137734" w14:textId="34893D0E">
      <w:pPr>
        <w:pStyle w:val="ListParagraph"/>
        <w:numPr>
          <w:ilvl w:val="0"/>
          <w:numId w:val="13"/>
        </w:numPr>
        <w:spacing w:after="0" w:line="240" w:lineRule="auto"/>
        <w:jc w:val="both"/>
        <w:rPr>
          <w:rFonts w:ascii="Lato" w:hAnsi="Lato" w:eastAsia="Verdana" w:cs="Verdana"/>
          <w:sz w:val="20"/>
          <w:szCs w:val="20"/>
        </w:rPr>
      </w:pPr>
      <w:r w:rsidRPr="0023769B">
        <w:rPr>
          <w:rFonts w:ascii="Lato" w:hAnsi="Lato" w:eastAsia="Verdana" w:cs="Verdana"/>
          <w:sz w:val="20"/>
          <w:szCs w:val="20"/>
        </w:rPr>
        <w:t>There is a real risk to individuals suffering some harm</w:t>
      </w:r>
      <w:r w:rsidRPr="0023769B" w:rsidR="004523B2">
        <w:rPr>
          <w:rFonts w:ascii="Lato" w:hAnsi="Lato" w:eastAsia="Verdana" w:cs="Verdana"/>
          <w:sz w:val="20"/>
          <w:szCs w:val="20"/>
        </w:rPr>
        <w:t>.</w:t>
      </w:r>
    </w:p>
    <w:p w:rsidRPr="0023769B" w:rsidR="00DD461D" w:rsidP="00E34F39" w:rsidRDefault="00DD461D" w14:paraId="21760D62" w14:textId="77777777">
      <w:pPr>
        <w:spacing w:after="0" w:line="240" w:lineRule="auto"/>
        <w:jc w:val="both"/>
        <w:rPr>
          <w:rFonts w:ascii="Lato" w:hAnsi="Lato" w:eastAsia="Verdana" w:cs="Verdana"/>
          <w:sz w:val="20"/>
          <w:szCs w:val="20"/>
        </w:rPr>
      </w:pPr>
    </w:p>
    <w:p w:rsidRPr="0023769B" w:rsidR="004523B2" w:rsidP="0023769B" w:rsidRDefault="004523B2" w14:paraId="0BE224EF" w14:textId="36818272">
      <w:pPr>
        <w:spacing w:after="0" w:line="240" w:lineRule="auto"/>
        <w:jc w:val="both"/>
        <w:rPr>
          <w:rFonts w:ascii="Lato" w:hAnsi="Lato" w:eastAsia="Verdana" w:cs="Verdana"/>
          <w:sz w:val="20"/>
          <w:szCs w:val="20"/>
        </w:rPr>
      </w:pPr>
      <w:r w:rsidRPr="0023769B">
        <w:rPr>
          <w:rFonts w:ascii="Lato" w:hAnsi="Lato" w:eastAsia="Verdana" w:cs="Verdana"/>
          <w:sz w:val="20"/>
          <w:szCs w:val="20"/>
        </w:rPr>
        <w:t>It will, however, be appropriate to report much lower volumes in some circumstances where the risk is particularly high, e.g. because of the circumstances if the loss or the extent</w:t>
      </w:r>
      <w:r w:rsidRPr="0023769B" w:rsidR="00D856FD">
        <w:rPr>
          <w:rFonts w:ascii="Lato" w:hAnsi="Lato" w:eastAsia="Verdana" w:cs="Verdana"/>
          <w:sz w:val="20"/>
          <w:szCs w:val="20"/>
        </w:rPr>
        <w:t xml:space="preserve"> of information about each individual. </w:t>
      </w:r>
    </w:p>
    <w:p w:rsidRPr="0023769B" w:rsidR="00D856FD" w:rsidP="00E34F39" w:rsidRDefault="00D856FD" w14:paraId="253009B5" w14:textId="77777777">
      <w:pPr>
        <w:spacing w:after="0" w:line="240" w:lineRule="auto"/>
        <w:jc w:val="both"/>
        <w:rPr>
          <w:rFonts w:ascii="Lato" w:hAnsi="Lato" w:eastAsia="Verdana" w:cs="Verdana"/>
          <w:sz w:val="20"/>
          <w:szCs w:val="20"/>
        </w:rPr>
      </w:pPr>
    </w:p>
    <w:p w:rsidRPr="0023769B" w:rsidR="00D856FD" w:rsidP="00E34F39" w:rsidRDefault="00D856FD" w14:paraId="0D68AF21" w14:textId="3FCFD0AB">
      <w:pPr>
        <w:spacing w:after="0" w:line="240" w:lineRule="auto"/>
        <w:jc w:val="both"/>
        <w:rPr>
          <w:rFonts w:ascii="Lato" w:hAnsi="Lato" w:eastAsia="Verdana" w:cs="Verdana"/>
          <w:i/>
          <w:iCs/>
          <w:sz w:val="20"/>
          <w:szCs w:val="20"/>
        </w:rPr>
      </w:pPr>
      <w:r w:rsidRPr="0023769B">
        <w:rPr>
          <w:rFonts w:ascii="Lato" w:hAnsi="Lato" w:eastAsia="Verdana" w:cs="Verdana"/>
          <w:i/>
          <w:iCs/>
          <w:sz w:val="20"/>
          <w:szCs w:val="20"/>
        </w:rPr>
        <w:t xml:space="preserve">The </w:t>
      </w:r>
      <w:r w:rsidRPr="0023769B" w:rsidR="00121670">
        <w:rPr>
          <w:rFonts w:ascii="Lato" w:hAnsi="Lato" w:eastAsia="Verdana" w:cs="Verdana"/>
          <w:i/>
          <w:iCs/>
          <w:sz w:val="20"/>
          <w:szCs w:val="20"/>
        </w:rPr>
        <w:t>sensitivity of data</w:t>
      </w:r>
    </w:p>
    <w:p w:rsidRPr="0023769B" w:rsidR="00DD461D" w:rsidP="0023769B" w:rsidRDefault="00DD461D" w14:paraId="62F3EE59" w14:textId="77777777">
      <w:pPr>
        <w:spacing w:after="0" w:line="240" w:lineRule="auto"/>
        <w:jc w:val="both"/>
        <w:rPr>
          <w:rFonts w:ascii="Lato" w:hAnsi="Lato" w:eastAsia="Verdana" w:cs="Verdana"/>
          <w:sz w:val="20"/>
          <w:szCs w:val="20"/>
        </w:rPr>
      </w:pPr>
    </w:p>
    <w:p w:rsidRPr="0023769B" w:rsidR="00121670" w:rsidP="0023769B" w:rsidRDefault="00121670" w14:paraId="50392661" w14:textId="7451032E">
      <w:pPr>
        <w:spacing w:after="0" w:line="240" w:lineRule="auto"/>
        <w:jc w:val="both"/>
        <w:rPr>
          <w:rFonts w:ascii="Lato" w:hAnsi="Lato" w:eastAsia="Verdana" w:cs="Verdana"/>
          <w:sz w:val="20"/>
          <w:szCs w:val="20"/>
        </w:rPr>
      </w:pPr>
      <w:r w:rsidRPr="0023769B">
        <w:rPr>
          <w:rFonts w:ascii="Lato" w:hAnsi="Lato" w:eastAsia="Verdana" w:cs="Verdana"/>
          <w:sz w:val="20"/>
          <w:szCs w:val="20"/>
        </w:rPr>
        <w:t>There should be a presumption to report to the ICO where smaller amounts of personal data are involved, the release of which could cause a significant risk of individuals suffering substantial detriment, including substantial distress</w:t>
      </w:r>
      <w:r w:rsidRPr="0023769B" w:rsidR="00743335">
        <w:rPr>
          <w:rFonts w:ascii="Lato" w:hAnsi="Lato" w:eastAsia="Verdana" w:cs="Verdana"/>
          <w:sz w:val="20"/>
          <w:szCs w:val="20"/>
        </w:rPr>
        <w:t>.</w:t>
      </w:r>
    </w:p>
    <w:p w:rsidRPr="0023769B" w:rsidR="00DD461D" w:rsidP="0023769B" w:rsidRDefault="00DD461D" w14:paraId="2E879E05" w14:textId="77777777">
      <w:pPr>
        <w:spacing w:after="0" w:line="240" w:lineRule="auto"/>
        <w:jc w:val="both"/>
        <w:rPr>
          <w:rFonts w:ascii="Lato" w:hAnsi="Lato" w:eastAsia="Verdana" w:cs="Verdana"/>
          <w:sz w:val="20"/>
          <w:szCs w:val="20"/>
        </w:rPr>
      </w:pPr>
    </w:p>
    <w:p w:rsidRPr="0023769B" w:rsidR="00D11B0D" w:rsidP="0023769B" w:rsidRDefault="00C41CDF" w14:paraId="21EF6730" w14:textId="5A41EF56">
      <w:pPr>
        <w:spacing w:after="0" w:line="240" w:lineRule="auto"/>
        <w:jc w:val="both"/>
        <w:rPr>
          <w:rFonts w:ascii="Lato" w:hAnsi="Lato" w:eastAsia="Verdana" w:cs="Verdana"/>
          <w:sz w:val="20"/>
          <w:szCs w:val="20"/>
        </w:rPr>
      </w:pPr>
      <w:r w:rsidRPr="0023769B">
        <w:rPr>
          <w:rFonts w:ascii="Lato" w:hAnsi="Lato" w:eastAsia="Verdana" w:cs="Verdana"/>
          <w:sz w:val="20"/>
          <w:szCs w:val="20"/>
        </w:rPr>
        <w:t>This is most likely to be the case where the breach involves special category personal data. If the information is particularly sensitive, even a single record could trigger a report.</w:t>
      </w:r>
      <w:r w:rsidRPr="0023769B" w:rsidR="00D11B0D">
        <w:rPr>
          <w:rFonts w:ascii="Lato" w:hAnsi="Lato" w:eastAsia="Verdana" w:cs="Verdana"/>
          <w:sz w:val="20"/>
          <w:szCs w:val="20"/>
        </w:rPr>
        <w:t xml:space="preserve"> </w:t>
      </w:r>
      <w:r w:rsidRPr="0023769B">
        <w:rPr>
          <w:rFonts w:ascii="Lato" w:hAnsi="Lato" w:eastAsia="Verdana" w:cs="Verdana"/>
          <w:sz w:val="20"/>
          <w:szCs w:val="20"/>
        </w:rPr>
        <w:t>The ICO provides two examples:</w:t>
      </w:r>
    </w:p>
    <w:p w:rsidRPr="0023769B" w:rsidR="00DD461D" w:rsidP="00D8164F" w:rsidRDefault="00C41CDF" w14:paraId="4E0F1A36" w14:textId="77777777">
      <w:pPr>
        <w:pStyle w:val="ListParagraph"/>
        <w:numPr>
          <w:ilvl w:val="0"/>
          <w:numId w:val="14"/>
        </w:numPr>
        <w:spacing w:after="0" w:line="240" w:lineRule="auto"/>
        <w:jc w:val="both"/>
        <w:rPr>
          <w:rFonts w:ascii="Lato" w:hAnsi="Lato" w:eastAsia="Verdana" w:cs="Verdana"/>
          <w:sz w:val="20"/>
          <w:szCs w:val="20"/>
        </w:rPr>
      </w:pPr>
      <w:r w:rsidRPr="0023769B">
        <w:rPr>
          <w:rFonts w:ascii="Lato" w:hAnsi="Lato" w:eastAsia="Verdana" w:cs="Verdana"/>
          <w:sz w:val="20"/>
          <w:szCs w:val="20"/>
        </w:rPr>
        <w:t>theft of a manual paper-based filing system (or unencrypted digital media) holding the personal data and financial records of 50 named individuals would be reportable;</w:t>
      </w:r>
    </w:p>
    <w:p w:rsidRPr="0023769B" w:rsidR="00743335" w:rsidP="00D8164F" w:rsidRDefault="00C41CDF" w14:paraId="01EC10BF" w14:textId="7BCEF80E">
      <w:pPr>
        <w:pStyle w:val="ListParagraph"/>
        <w:numPr>
          <w:ilvl w:val="0"/>
          <w:numId w:val="14"/>
        </w:numPr>
        <w:spacing w:after="0" w:line="240" w:lineRule="auto"/>
        <w:jc w:val="both"/>
        <w:rPr>
          <w:rFonts w:ascii="Lato" w:hAnsi="Lato" w:eastAsia="Verdana" w:cs="Verdana"/>
          <w:sz w:val="20"/>
          <w:szCs w:val="20"/>
        </w:rPr>
      </w:pPr>
      <w:r w:rsidRPr="0023769B">
        <w:rPr>
          <w:rFonts w:ascii="Lato" w:hAnsi="Lato" w:eastAsia="Verdana" w:cs="Verdana"/>
          <w:sz w:val="20"/>
          <w:szCs w:val="20"/>
        </w:rPr>
        <w:t>breach of a similar system holding the trade union subscription records of the same number of individuals (where there are no special circumstances surrounding the loss) would not be reportable.</w:t>
      </w:r>
    </w:p>
    <w:p w:rsidRPr="0023769B" w:rsidR="00186701" w:rsidP="00E34F39" w:rsidRDefault="00186701" w14:paraId="508FC650" w14:textId="77777777">
      <w:pPr>
        <w:spacing w:after="0" w:line="240" w:lineRule="auto"/>
        <w:jc w:val="both"/>
        <w:rPr>
          <w:rFonts w:ascii="Lato" w:hAnsi="Lato" w:eastAsia="Verdana" w:cs="Verdana"/>
          <w:sz w:val="20"/>
          <w:szCs w:val="20"/>
        </w:rPr>
      </w:pPr>
    </w:p>
    <w:p w:rsidRPr="008534A5" w:rsidR="00C719F6" w:rsidP="0023769B" w:rsidRDefault="00C719F6" w14:paraId="25BEAEF2" w14:textId="72C54735">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Pr="008534A5" w:rsidR="00EE6426">
        <w:rPr>
          <w:rFonts w:ascii="Lato" w:hAnsi="Lato"/>
          <w:color w:val="000000" w:themeColor="text1"/>
          <w:sz w:val="20"/>
          <w:szCs w:val="20"/>
          <w:u w:val="single"/>
        </w:rPr>
        <w:t>D</w:t>
      </w:r>
      <w:r w:rsidRPr="008534A5">
        <w:rPr>
          <w:rFonts w:ascii="Lato" w:hAnsi="Lato"/>
          <w:color w:val="000000" w:themeColor="text1"/>
          <w:sz w:val="20"/>
          <w:szCs w:val="20"/>
          <w:u w:val="single"/>
        </w:rPr>
        <w:t xml:space="preserve">ata </w:t>
      </w:r>
      <w:r w:rsidRPr="008534A5" w:rsidR="00EE6426">
        <w:rPr>
          <w:rFonts w:ascii="Lato" w:hAnsi="Lato"/>
          <w:color w:val="000000" w:themeColor="text1"/>
          <w:sz w:val="20"/>
          <w:szCs w:val="20"/>
          <w:u w:val="single"/>
        </w:rPr>
        <w:t>S</w:t>
      </w:r>
      <w:r w:rsidRPr="008534A5" w:rsidR="00186701">
        <w:rPr>
          <w:rFonts w:ascii="Lato" w:hAnsi="Lato"/>
          <w:color w:val="000000" w:themeColor="text1"/>
          <w:sz w:val="20"/>
          <w:szCs w:val="20"/>
          <w:u w:val="single"/>
        </w:rPr>
        <w:t>u</w:t>
      </w:r>
      <w:r w:rsidRPr="008534A5">
        <w:rPr>
          <w:rFonts w:ascii="Lato" w:hAnsi="Lato"/>
          <w:color w:val="000000" w:themeColor="text1"/>
          <w:sz w:val="20"/>
          <w:szCs w:val="20"/>
          <w:u w:val="single"/>
        </w:rPr>
        <w:t>bjects</w:t>
      </w:r>
    </w:p>
    <w:p w:rsidRPr="0023769B" w:rsidR="00183E27" w:rsidP="00E34F39" w:rsidRDefault="00183E27" w14:paraId="0928C749" w14:textId="095BE6FC">
      <w:pPr>
        <w:spacing w:after="0" w:line="240" w:lineRule="auto"/>
        <w:jc w:val="both"/>
        <w:rPr>
          <w:rFonts w:ascii="Lato" w:hAnsi="Lato" w:eastAsia="Verdana" w:cs="Verdana"/>
          <w:sz w:val="20"/>
          <w:szCs w:val="20"/>
        </w:rPr>
      </w:pPr>
      <w:r w:rsidRPr="0023769B">
        <w:rPr>
          <w:rFonts w:ascii="Lato" w:hAnsi="Lato" w:eastAsia="Verdana" w:cs="Verdana"/>
          <w:sz w:val="20"/>
          <w:szCs w:val="20"/>
        </w:rPr>
        <w:t>Where the data breach is likely to result in a high risk to the rights and freedoms of data subjects</w:t>
      </w:r>
      <w:r w:rsidR="004A7A8F">
        <w:rPr>
          <w:rFonts w:ascii="Lato" w:hAnsi="Lato" w:eastAsia="Verdana" w:cs="Verdana"/>
          <w:sz w:val="20"/>
          <w:szCs w:val="20"/>
        </w:rPr>
        <w:t>, the Bursar</w:t>
      </w:r>
      <w:r w:rsidRPr="0023769B">
        <w:rPr>
          <w:rFonts w:ascii="Lato" w:hAnsi="Lato" w:eastAsia="Verdana" w:cs="Verdana"/>
          <w:sz w:val="20"/>
          <w:szCs w:val="20"/>
        </w:rPr>
        <w:t xml:space="preserve"> will notify the affected individuals without undue delay including the name and contact details of the DPO and </w:t>
      </w:r>
      <w:r w:rsidRPr="0023769B" w:rsidR="000330DE">
        <w:rPr>
          <w:rFonts w:ascii="Lato" w:hAnsi="Lato" w:eastAsia="Verdana" w:cs="Verdana"/>
          <w:sz w:val="20"/>
          <w:szCs w:val="20"/>
        </w:rPr>
        <w:t xml:space="preserve">the </w:t>
      </w:r>
      <w:r w:rsidRPr="0023769B">
        <w:rPr>
          <w:rFonts w:ascii="Lato" w:hAnsi="Lato" w:eastAsia="Verdana" w:cs="Verdana"/>
          <w:sz w:val="20"/>
          <w:szCs w:val="20"/>
        </w:rPr>
        <w:t>ICO, the likely consequences of the data breach and the measures the School have (or intended) to take to address the breach</w:t>
      </w:r>
      <w:r w:rsidRPr="0023769B" w:rsidR="00963A4F">
        <w:rPr>
          <w:rFonts w:ascii="Lato" w:hAnsi="Lato" w:eastAsia="Verdana" w:cs="Verdana"/>
          <w:sz w:val="20"/>
          <w:szCs w:val="20"/>
        </w:rPr>
        <w:t>, including where appropriate</w:t>
      </w:r>
      <w:r w:rsidRPr="0023769B" w:rsidR="004A3446">
        <w:rPr>
          <w:rFonts w:ascii="Lato" w:hAnsi="Lato" w:eastAsia="Verdana" w:cs="Verdana"/>
          <w:sz w:val="20"/>
          <w:szCs w:val="20"/>
        </w:rPr>
        <w:t>, recommendations for mitigating potential adverse effects</w:t>
      </w:r>
      <w:r w:rsidRPr="0023769B">
        <w:rPr>
          <w:rFonts w:ascii="Lato" w:hAnsi="Lato" w:eastAsia="Verdana" w:cs="Verdana"/>
          <w:sz w:val="20"/>
          <w:szCs w:val="20"/>
        </w:rPr>
        <w:t>.</w:t>
      </w:r>
    </w:p>
    <w:p w:rsidRPr="0023769B" w:rsidR="00183E27" w:rsidP="00E34F39" w:rsidRDefault="00183E27" w14:paraId="7C71F570" w14:textId="77777777">
      <w:pPr>
        <w:spacing w:after="0" w:line="240" w:lineRule="auto"/>
        <w:jc w:val="both"/>
        <w:rPr>
          <w:rFonts w:ascii="Lato" w:hAnsi="Lato"/>
          <w:sz w:val="20"/>
          <w:szCs w:val="20"/>
        </w:rPr>
      </w:pPr>
    </w:p>
    <w:p w:rsidRPr="0023769B" w:rsidR="00183E27" w:rsidP="00E34F39" w:rsidRDefault="00183E27" w14:paraId="3AE1B330" w14:textId="346A03DB">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When determining whether it is necessary to notify individuals directly of the breach, </w:t>
      </w:r>
      <w:r w:rsidR="004A7A8F">
        <w:rPr>
          <w:rFonts w:ascii="Lato" w:hAnsi="Lato" w:eastAsia="Verdana" w:cs="Verdana"/>
          <w:sz w:val="20"/>
          <w:szCs w:val="20"/>
        </w:rPr>
        <w:t>the Bursar</w:t>
      </w:r>
      <w:r w:rsidRPr="0023769B">
        <w:rPr>
          <w:rFonts w:ascii="Lato" w:hAnsi="Lato" w:eastAsia="Verdana" w:cs="Verdana"/>
          <w:sz w:val="20"/>
          <w:szCs w:val="20"/>
        </w:rPr>
        <w:t xml:space="preserve"> will co-operate with and seek guidance from the DPO, the ICO and any other relevant authorities (such as the police).</w:t>
      </w:r>
    </w:p>
    <w:p w:rsidRPr="0023769B" w:rsidR="00183E27" w:rsidP="00E34F39" w:rsidRDefault="00183E27" w14:paraId="7FA408AF" w14:textId="77777777">
      <w:pPr>
        <w:spacing w:after="0" w:line="240" w:lineRule="auto"/>
        <w:jc w:val="both"/>
        <w:rPr>
          <w:rFonts w:ascii="Lato" w:hAnsi="Lato"/>
          <w:sz w:val="20"/>
          <w:szCs w:val="20"/>
        </w:rPr>
      </w:pPr>
    </w:p>
    <w:p w:rsidRPr="0023769B" w:rsidR="002D790B" w:rsidP="00E34F39" w:rsidRDefault="00183E27" w14:paraId="365CA7AF" w14:textId="7FEC78FA">
      <w:pPr>
        <w:spacing w:after="0" w:line="240" w:lineRule="auto"/>
        <w:jc w:val="both"/>
        <w:rPr>
          <w:rFonts w:ascii="Lato" w:hAnsi="Lato" w:eastAsia="Verdana" w:cs="Verdana"/>
          <w:sz w:val="20"/>
          <w:szCs w:val="20"/>
        </w:rPr>
      </w:pPr>
      <w:r w:rsidRPr="0023769B">
        <w:rPr>
          <w:rFonts w:ascii="Lato" w:hAnsi="Lato" w:eastAsia="Verdana" w:cs="Verdana"/>
          <w:sz w:val="20"/>
          <w:szCs w:val="20"/>
        </w:rPr>
        <w:t>If it would involve disproportionate effort to notify the data subjects directly (for example, by not having contact details of the affected individual) then the School will consider alternative means to make those affected aware (for example</w:t>
      </w:r>
      <w:r w:rsidRPr="0023769B" w:rsidR="00234AD0">
        <w:rPr>
          <w:rFonts w:ascii="Lato" w:hAnsi="Lato" w:eastAsia="Verdana" w:cs="Verdana"/>
          <w:sz w:val="20"/>
          <w:szCs w:val="20"/>
        </w:rPr>
        <w:t>, b</w:t>
      </w:r>
      <w:r w:rsidRPr="0023769B">
        <w:rPr>
          <w:rFonts w:ascii="Lato" w:hAnsi="Lato" w:eastAsia="Verdana" w:cs="Verdana"/>
          <w:sz w:val="20"/>
          <w:szCs w:val="20"/>
        </w:rPr>
        <w:t>y making a statement on the School website).</w:t>
      </w:r>
    </w:p>
    <w:p w:rsidRPr="0023769B" w:rsidR="00C241B7" w:rsidP="00E34F39" w:rsidRDefault="00C241B7" w14:paraId="53EB70FB" w14:textId="77777777">
      <w:pPr>
        <w:spacing w:after="0" w:line="240" w:lineRule="auto"/>
        <w:jc w:val="both"/>
        <w:rPr>
          <w:rFonts w:ascii="Lato" w:hAnsi="Lato" w:eastAsia="Verdana" w:cs="Verdana"/>
          <w:sz w:val="20"/>
          <w:szCs w:val="20"/>
        </w:rPr>
      </w:pPr>
    </w:p>
    <w:p w:rsidRPr="008534A5" w:rsidR="00C241B7" w:rsidP="0023769B" w:rsidRDefault="00C241B7" w14:paraId="24A9E3B3" w14:textId="09631EC0">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the Police</w:t>
      </w:r>
    </w:p>
    <w:p w:rsidRPr="0023769B" w:rsidR="00C241B7" w:rsidP="00E34F39" w:rsidRDefault="00C241B7" w14:paraId="62347BB1" w14:textId="77777777">
      <w:pPr>
        <w:spacing w:after="0" w:line="240" w:lineRule="auto"/>
        <w:jc w:val="both"/>
        <w:rPr>
          <w:rFonts w:ascii="Lato" w:hAnsi="Lato" w:eastAsia="Verdana" w:cs="Verdana"/>
          <w:sz w:val="20"/>
          <w:szCs w:val="20"/>
        </w:rPr>
      </w:pPr>
    </w:p>
    <w:p w:rsidRPr="0023769B" w:rsidR="00C241B7" w:rsidP="00E34F39" w:rsidRDefault="00C241B7" w14:paraId="1AE0052F" w14:textId="7FE9FBF5">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 School will already have considered whether to contact the police for the purpose of containment and recovery. Regardless of this, if it subsequently transpires that the </w:t>
      </w:r>
      <w:r w:rsidRPr="0023769B" w:rsidR="005C55C7">
        <w:rPr>
          <w:rFonts w:ascii="Lato" w:hAnsi="Lato" w:eastAsia="Verdana" w:cs="Verdana"/>
          <w:sz w:val="20"/>
          <w:szCs w:val="20"/>
        </w:rPr>
        <w:t xml:space="preserve">breach arose from a criminal act, the school will notify the police and/or relevant law </w:t>
      </w:r>
      <w:r w:rsidRPr="0023769B" w:rsidR="00A56A43">
        <w:rPr>
          <w:rFonts w:ascii="Lato" w:hAnsi="Lato" w:eastAsia="Verdana" w:cs="Verdana"/>
          <w:sz w:val="20"/>
          <w:szCs w:val="20"/>
        </w:rPr>
        <w:t>enforcement authorities.</w:t>
      </w:r>
    </w:p>
    <w:p w:rsidRPr="0023769B" w:rsidR="002D790B" w:rsidP="0023769B" w:rsidRDefault="002D790B" w14:paraId="73A95FFF" w14:textId="2DEA147E">
      <w:pPr>
        <w:spacing w:after="0" w:line="240" w:lineRule="auto"/>
        <w:jc w:val="both"/>
        <w:rPr>
          <w:rFonts w:ascii="Lato" w:hAnsi="Lato" w:eastAsia="Verdana" w:cs="Verdana"/>
          <w:sz w:val="20"/>
          <w:szCs w:val="20"/>
        </w:rPr>
      </w:pPr>
    </w:p>
    <w:p w:rsidRPr="0023769B" w:rsidR="00234AD0" w:rsidP="0023769B" w:rsidRDefault="00234AD0" w14:paraId="0821016A" w14:textId="77777777">
      <w:pPr>
        <w:spacing w:after="0" w:line="240" w:lineRule="auto"/>
        <w:jc w:val="both"/>
        <w:rPr>
          <w:rFonts w:ascii="Lato" w:hAnsi="Lato" w:eastAsia="Verdana" w:cs="Verdana"/>
          <w:sz w:val="20"/>
          <w:szCs w:val="20"/>
        </w:rPr>
      </w:pPr>
    </w:p>
    <w:p w:rsidRPr="008534A5" w:rsidR="002D790B" w:rsidP="0023769B" w:rsidRDefault="00C719F6" w14:paraId="5F7FA50C" w14:textId="0BE89E2A">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Pr="008534A5" w:rsidR="00EE6426">
        <w:rPr>
          <w:rFonts w:ascii="Lato" w:hAnsi="Lato"/>
          <w:color w:val="000000" w:themeColor="text1"/>
          <w:sz w:val="20"/>
          <w:szCs w:val="20"/>
          <w:u w:val="single"/>
        </w:rPr>
        <w:t>O</w:t>
      </w:r>
      <w:r w:rsidRPr="008534A5">
        <w:rPr>
          <w:rFonts w:ascii="Lato" w:hAnsi="Lato"/>
          <w:color w:val="000000" w:themeColor="text1"/>
          <w:sz w:val="20"/>
          <w:szCs w:val="20"/>
          <w:u w:val="single"/>
        </w:rPr>
        <w:t xml:space="preserve">ther </w:t>
      </w:r>
      <w:r w:rsidRPr="008534A5" w:rsidR="00EE6426">
        <w:rPr>
          <w:rFonts w:ascii="Lato" w:hAnsi="Lato"/>
          <w:color w:val="000000" w:themeColor="text1"/>
          <w:sz w:val="20"/>
          <w:szCs w:val="20"/>
          <w:u w:val="single"/>
        </w:rPr>
        <w:t>A</w:t>
      </w:r>
      <w:r w:rsidRPr="008534A5" w:rsidR="00234AD0">
        <w:rPr>
          <w:rFonts w:ascii="Lato" w:hAnsi="Lato"/>
          <w:color w:val="000000" w:themeColor="text1"/>
          <w:sz w:val="20"/>
          <w:szCs w:val="20"/>
          <w:u w:val="single"/>
        </w:rPr>
        <w:t>u</w:t>
      </w:r>
      <w:r w:rsidRPr="008534A5">
        <w:rPr>
          <w:rFonts w:ascii="Lato" w:hAnsi="Lato"/>
          <w:color w:val="000000" w:themeColor="text1"/>
          <w:sz w:val="20"/>
          <w:szCs w:val="20"/>
          <w:u w:val="single"/>
        </w:rPr>
        <w:t>thorities</w:t>
      </w:r>
    </w:p>
    <w:p w:rsidRPr="0023769B" w:rsidR="00183E27" w:rsidP="0023769B" w:rsidRDefault="00183E27" w14:paraId="4C66311E" w14:textId="3EEBA4D6">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The School will need to consider whether other parties need to be notified of the breach. For example: </w:t>
      </w:r>
    </w:p>
    <w:p w:rsidRPr="0023769B" w:rsidR="00351000" w:rsidP="00D8164F" w:rsidRDefault="00351000" w14:paraId="4830D49C" w14:textId="675A4BAB">
      <w:pPr>
        <w:pStyle w:val="ListParagraph"/>
        <w:numPr>
          <w:ilvl w:val="0"/>
          <w:numId w:val="9"/>
        </w:numPr>
        <w:spacing w:after="0" w:line="240" w:lineRule="auto"/>
        <w:jc w:val="both"/>
        <w:rPr>
          <w:rFonts w:ascii="Lato" w:hAnsi="Lato" w:eastAsia="Verdana" w:cs="Verdana"/>
          <w:sz w:val="20"/>
          <w:szCs w:val="20"/>
        </w:rPr>
      </w:pPr>
      <w:r w:rsidRPr="0023769B">
        <w:rPr>
          <w:rFonts w:ascii="Lato" w:hAnsi="Lato" w:eastAsia="Verdana" w:cs="Verdana"/>
          <w:sz w:val="20"/>
          <w:szCs w:val="20"/>
        </w:rPr>
        <w:t>The Information Commissioners Office (ICO);</w:t>
      </w:r>
    </w:p>
    <w:p w:rsidRPr="0023769B" w:rsidR="00183E27" w:rsidP="00D8164F" w:rsidRDefault="000C07EF" w14:paraId="07771C27" w14:textId="0856FB7C">
      <w:pPr>
        <w:pStyle w:val="ListParagraph"/>
        <w:numPr>
          <w:ilvl w:val="0"/>
          <w:numId w:val="9"/>
        </w:numPr>
        <w:spacing w:after="0" w:line="240" w:lineRule="auto"/>
        <w:jc w:val="both"/>
        <w:rPr>
          <w:rFonts w:ascii="Lato" w:hAnsi="Lato"/>
          <w:sz w:val="20"/>
          <w:szCs w:val="20"/>
        </w:rPr>
      </w:pPr>
      <w:r w:rsidRPr="0023769B">
        <w:rPr>
          <w:rFonts w:ascii="Lato" w:hAnsi="Lato" w:eastAsia="Verdana" w:cs="Verdana"/>
          <w:sz w:val="20"/>
          <w:szCs w:val="20"/>
        </w:rPr>
        <w:t>Affected data subjects</w:t>
      </w:r>
      <w:r w:rsidRPr="0023769B" w:rsidR="0015697C">
        <w:rPr>
          <w:rFonts w:ascii="Lato" w:hAnsi="Lato" w:eastAsia="Verdana" w:cs="Verdana"/>
          <w:sz w:val="20"/>
          <w:szCs w:val="20"/>
        </w:rPr>
        <w:t>;</w:t>
      </w:r>
    </w:p>
    <w:p w:rsidRPr="0023769B" w:rsidR="00183E27" w:rsidP="00D8164F" w:rsidRDefault="00183E27" w14:paraId="7F7FA5E2" w14:textId="77777777">
      <w:pPr>
        <w:pStyle w:val="ListParagraph"/>
        <w:numPr>
          <w:ilvl w:val="0"/>
          <w:numId w:val="6"/>
        </w:num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Insurers; </w:t>
      </w:r>
    </w:p>
    <w:p w:rsidRPr="0023769B" w:rsidR="00183E27" w:rsidP="00D8164F" w:rsidRDefault="00183E27" w14:paraId="5F0BC543" w14:textId="0C50AD55">
      <w:pPr>
        <w:pStyle w:val="ListParagraph"/>
        <w:numPr>
          <w:ilvl w:val="0"/>
          <w:numId w:val="6"/>
        </w:num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Parents; </w:t>
      </w:r>
    </w:p>
    <w:p w:rsidRPr="0023769B" w:rsidR="00183E27" w:rsidP="00D8164F" w:rsidRDefault="00183E27" w14:paraId="619B8669" w14:textId="0FA377E0">
      <w:pPr>
        <w:pStyle w:val="ListParagraph"/>
        <w:numPr>
          <w:ilvl w:val="0"/>
          <w:numId w:val="6"/>
        </w:numPr>
        <w:spacing w:after="0" w:line="240" w:lineRule="auto"/>
        <w:jc w:val="both"/>
        <w:rPr>
          <w:rFonts w:ascii="Lato" w:hAnsi="Lato" w:eastAsia="Verdana" w:cs="Verdana"/>
          <w:sz w:val="20"/>
          <w:szCs w:val="20"/>
        </w:rPr>
      </w:pPr>
      <w:r w:rsidRPr="0023769B">
        <w:rPr>
          <w:rFonts w:ascii="Lato" w:hAnsi="Lato" w:eastAsia="Verdana" w:cs="Verdana"/>
          <w:sz w:val="20"/>
          <w:szCs w:val="20"/>
        </w:rPr>
        <w:t>Third parties (for example</w:t>
      </w:r>
      <w:r w:rsidRPr="0023769B" w:rsidR="008C550E">
        <w:rPr>
          <w:rFonts w:ascii="Lato" w:hAnsi="Lato" w:eastAsia="Verdana" w:cs="Verdana"/>
          <w:sz w:val="20"/>
          <w:szCs w:val="20"/>
        </w:rPr>
        <w:t>,</w:t>
      </w:r>
      <w:r w:rsidRPr="0023769B">
        <w:rPr>
          <w:rFonts w:ascii="Lato" w:hAnsi="Lato" w:eastAsia="Verdana" w:cs="Verdana"/>
          <w:sz w:val="20"/>
          <w:szCs w:val="20"/>
        </w:rPr>
        <w:t xml:space="preserve"> when they are also affected by the breach);</w:t>
      </w:r>
    </w:p>
    <w:p w:rsidRPr="0023769B" w:rsidR="00183E27" w:rsidP="00D8164F" w:rsidRDefault="00183E27" w14:paraId="268059A4" w14:textId="6894413D">
      <w:pPr>
        <w:pStyle w:val="ListParagraph"/>
        <w:numPr>
          <w:ilvl w:val="0"/>
          <w:numId w:val="6"/>
        </w:numPr>
        <w:spacing w:after="0" w:line="240" w:lineRule="auto"/>
        <w:jc w:val="both"/>
        <w:rPr>
          <w:rFonts w:ascii="Lato" w:hAnsi="Lato" w:eastAsia="Verdana" w:cs="Verdana"/>
          <w:sz w:val="20"/>
          <w:szCs w:val="20"/>
        </w:rPr>
      </w:pPr>
      <w:r w:rsidRPr="0023769B">
        <w:rPr>
          <w:rFonts w:ascii="Lato" w:hAnsi="Lato" w:eastAsia="Verdana" w:cs="Verdana"/>
          <w:sz w:val="20"/>
          <w:szCs w:val="20"/>
        </w:rPr>
        <w:t>Local authority;</w:t>
      </w:r>
    </w:p>
    <w:p w:rsidRPr="0023769B" w:rsidR="00183E27" w:rsidP="00D8164F" w:rsidRDefault="00183E27" w14:paraId="24FBA6D8" w14:textId="1029490F">
      <w:pPr>
        <w:pStyle w:val="ListParagraph"/>
        <w:numPr>
          <w:ilvl w:val="0"/>
          <w:numId w:val="6"/>
        </w:numPr>
        <w:spacing w:after="0" w:line="240" w:lineRule="auto"/>
        <w:jc w:val="both"/>
        <w:rPr>
          <w:rFonts w:ascii="Lato" w:hAnsi="Lato" w:eastAsia="Verdana" w:cs="Verdana"/>
          <w:sz w:val="20"/>
          <w:szCs w:val="20"/>
        </w:rPr>
      </w:pPr>
      <w:r w:rsidRPr="0023769B">
        <w:rPr>
          <w:rFonts w:ascii="Lato" w:hAnsi="Lato" w:eastAsia="Verdana" w:cs="Verdana"/>
          <w:sz w:val="20"/>
          <w:szCs w:val="20"/>
        </w:rPr>
        <w:t>The police (for example</w:t>
      </w:r>
      <w:r w:rsidRPr="0023769B" w:rsidR="008C550E">
        <w:rPr>
          <w:rFonts w:ascii="Lato" w:hAnsi="Lato" w:eastAsia="Verdana" w:cs="Verdana"/>
          <w:sz w:val="20"/>
          <w:szCs w:val="20"/>
        </w:rPr>
        <w:t>,</w:t>
      </w:r>
      <w:r w:rsidRPr="0023769B">
        <w:rPr>
          <w:rFonts w:ascii="Lato" w:hAnsi="Lato" w:eastAsia="Verdana" w:cs="Verdana"/>
          <w:sz w:val="20"/>
          <w:szCs w:val="20"/>
        </w:rPr>
        <w:t xml:space="preserve"> if the breach involved theft of equipment or data).</w:t>
      </w:r>
    </w:p>
    <w:p w:rsidRPr="0023769B" w:rsidR="00183E27" w:rsidP="0023769B" w:rsidRDefault="00183E27" w14:paraId="653C8422" w14:textId="4C4A8D5C">
      <w:pPr>
        <w:spacing w:after="0" w:line="240" w:lineRule="auto"/>
        <w:jc w:val="both"/>
        <w:rPr>
          <w:rFonts w:ascii="Lato" w:hAnsi="Lato"/>
          <w:sz w:val="20"/>
          <w:szCs w:val="20"/>
        </w:rPr>
      </w:pPr>
    </w:p>
    <w:p w:rsidRPr="0023769B" w:rsidR="00183E27" w:rsidP="0023769B" w:rsidRDefault="00183E27" w14:paraId="5DA5FA1F" w14:textId="0891872F">
      <w:pPr>
        <w:spacing w:after="0" w:line="240" w:lineRule="auto"/>
        <w:jc w:val="both"/>
        <w:rPr>
          <w:rFonts w:ascii="Lato" w:hAnsi="Lato" w:eastAsia="Verdana" w:cs="Verdana"/>
          <w:sz w:val="20"/>
          <w:szCs w:val="20"/>
        </w:rPr>
      </w:pPr>
      <w:r w:rsidRPr="0023769B">
        <w:rPr>
          <w:rFonts w:ascii="Lato" w:hAnsi="Lato" w:eastAsia="Verdana" w:cs="Verdana"/>
          <w:sz w:val="20"/>
          <w:szCs w:val="20"/>
        </w:rPr>
        <w:t>This list is non-exhaustive.</w:t>
      </w:r>
    </w:p>
    <w:p w:rsidRPr="0023769B" w:rsidR="001A3324" w:rsidP="00E34F39" w:rsidRDefault="001A3324" w14:paraId="32F8188F" w14:textId="466FCAC0">
      <w:pPr>
        <w:spacing w:after="0" w:line="240" w:lineRule="auto"/>
        <w:jc w:val="both"/>
        <w:rPr>
          <w:rFonts w:ascii="Lato" w:hAnsi="Lato" w:eastAsia="Verdana" w:cs="Verdana"/>
          <w:sz w:val="20"/>
          <w:szCs w:val="20"/>
        </w:rPr>
      </w:pPr>
    </w:p>
    <w:p w:rsidRPr="0023769B" w:rsidR="000234EA" w:rsidP="00E34F39" w:rsidRDefault="000234EA" w14:paraId="49C21179" w14:textId="77777777">
      <w:pPr>
        <w:spacing w:after="0" w:line="240" w:lineRule="auto"/>
        <w:jc w:val="both"/>
        <w:rPr>
          <w:rFonts w:ascii="Lato" w:hAnsi="Lato" w:eastAsia="Verdana" w:cs="Verdana"/>
          <w:sz w:val="20"/>
          <w:szCs w:val="20"/>
        </w:rPr>
      </w:pPr>
    </w:p>
    <w:p w:rsidR="00CD3C12" w:rsidP="0023769B" w:rsidRDefault="00CD3C12" w14:paraId="0C161BCD" w14:textId="77777777">
      <w:pPr>
        <w:jc w:val="both"/>
        <w:rPr>
          <w:rFonts w:ascii="Lato" w:hAnsi="Lato"/>
          <w:b/>
          <w:bCs/>
          <w:color w:val="000000" w:themeColor="text1"/>
          <w:sz w:val="20"/>
          <w:szCs w:val="20"/>
          <w:u w:val="single"/>
        </w:rPr>
      </w:pPr>
    </w:p>
    <w:p w:rsidRPr="0023769B" w:rsidR="00237972" w:rsidP="0023769B" w:rsidRDefault="00C719F6" w14:paraId="75B348C7" w14:textId="3BA034C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Preventing </w:t>
      </w:r>
      <w:r w:rsidRPr="0023769B" w:rsidR="00EE6426">
        <w:rPr>
          <w:rFonts w:ascii="Lato" w:hAnsi="Lato"/>
          <w:b/>
          <w:bCs/>
          <w:color w:val="000000" w:themeColor="text1"/>
          <w:sz w:val="20"/>
          <w:szCs w:val="20"/>
          <w:u w:val="single"/>
        </w:rPr>
        <w:t>F</w:t>
      </w:r>
      <w:r w:rsidRPr="0023769B" w:rsidR="000234EA">
        <w:rPr>
          <w:rFonts w:ascii="Lato" w:hAnsi="Lato"/>
          <w:b/>
          <w:bCs/>
          <w:color w:val="000000" w:themeColor="text1"/>
          <w:sz w:val="20"/>
          <w:szCs w:val="20"/>
          <w:u w:val="single"/>
        </w:rPr>
        <w:t xml:space="preserve">uture </w:t>
      </w:r>
      <w:r w:rsidRPr="0023769B" w:rsidR="00EE6426">
        <w:rPr>
          <w:rFonts w:ascii="Lato" w:hAnsi="Lato"/>
          <w:b/>
          <w:bCs/>
          <w:color w:val="000000" w:themeColor="text1"/>
          <w:sz w:val="20"/>
          <w:szCs w:val="20"/>
          <w:u w:val="single"/>
        </w:rPr>
        <w:t>B</w:t>
      </w:r>
      <w:r w:rsidRPr="0023769B">
        <w:rPr>
          <w:rFonts w:ascii="Lato" w:hAnsi="Lato"/>
          <w:b/>
          <w:bCs/>
          <w:color w:val="000000" w:themeColor="text1"/>
          <w:sz w:val="20"/>
          <w:szCs w:val="20"/>
          <w:u w:val="single"/>
        </w:rPr>
        <w:t>reaches</w:t>
      </w:r>
    </w:p>
    <w:p w:rsidRPr="0023769B" w:rsidR="00183E27" w:rsidP="00E34F39" w:rsidRDefault="00183E27" w14:paraId="673E446D" w14:textId="79FBF266">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Once the data breach has been dealt with, the School will consider its security processes with the aim of preventing further breaches. In order to do this, we will: </w:t>
      </w:r>
    </w:p>
    <w:p w:rsidRPr="0023769B" w:rsidR="00183E27" w:rsidP="00E34F39" w:rsidRDefault="00183E27" w14:paraId="5AD3FCC3" w14:textId="77777777">
      <w:pPr>
        <w:spacing w:after="0" w:line="240" w:lineRule="auto"/>
        <w:jc w:val="both"/>
        <w:rPr>
          <w:rFonts w:ascii="Lato" w:hAnsi="Lato"/>
          <w:sz w:val="20"/>
          <w:szCs w:val="20"/>
        </w:rPr>
      </w:pPr>
    </w:p>
    <w:p w:rsidR="00183E27" w:rsidP="00D8164F" w:rsidRDefault="00183E27" w14:paraId="1194A5A6" w14:textId="77777777">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Establish what security measures were in place when the breach occurred;</w:t>
      </w:r>
    </w:p>
    <w:p w:rsidRPr="0023769B" w:rsidR="006C23A3" w:rsidP="00D8164F" w:rsidRDefault="00B3174A" w14:paraId="52675A76" w14:textId="0041FC98">
      <w:pPr>
        <w:pStyle w:val="ListParagraph"/>
        <w:numPr>
          <w:ilvl w:val="0"/>
          <w:numId w:val="7"/>
        </w:numPr>
        <w:spacing w:after="0" w:line="240" w:lineRule="auto"/>
        <w:jc w:val="both"/>
        <w:rPr>
          <w:rFonts w:ascii="Lato" w:hAnsi="Lato" w:eastAsia="Verdana" w:cs="Verdana"/>
          <w:sz w:val="20"/>
          <w:szCs w:val="20"/>
        </w:rPr>
      </w:pPr>
      <w:r>
        <w:rPr>
          <w:rFonts w:ascii="Lato" w:hAnsi="Lato" w:eastAsia="Verdana" w:cs="Verdana"/>
          <w:sz w:val="20"/>
          <w:szCs w:val="20"/>
        </w:rPr>
        <w:t>Assess whether the breach was a result of human error or a systematic issue;</w:t>
      </w:r>
    </w:p>
    <w:p w:rsidRPr="0023769B" w:rsidR="00183E27" w:rsidP="00D8164F" w:rsidRDefault="00183E27" w14:paraId="0EA39EDC" w14:textId="77777777">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Assess whether technical or organisational measures can be implemented to prevent the breach happening again;</w:t>
      </w:r>
    </w:p>
    <w:p w:rsidRPr="0023769B" w:rsidR="00183E27" w:rsidP="00D8164F" w:rsidRDefault="00183E27" w14:paraId="36121153" w14:textId="77777777">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Consider whether there is adequate staff awareness of security issues and look to fill any gaps through training or tailored advice;</w:t>
      </w:r>
    </w:p>
    <w:p w:rsidRPr="0023769B" w:rsidR="00183E27" w:rsidP="00D8164F" w:rsidRDefault="00183E27" w14:paraId="6E2F67DA" w14:textId="77777777">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Consider whether it is necessary to conduct a privacy or data protection impact assessment;</w:t>
      </w:r>
    </w:p>
    <w:p w:rsidRPr="0023769B" w:rsidR="00183E27" w:rsidP="00D8164F" w:rsidRDefault="00183E27" w14:paraId="2BB01A12" w14:textId="77777777">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Consider whether further audits or data protection steps need to be taken;</w:t>
      </w:r>
    </w:p>
    <w:p w:rsidRPr="0023769B" w:rsidR="00183E27" w:rsidP="00D8164F" w:rsidRDefault="00183E27" w14:paraId="1DE4F264" w14:textId="49D1F7CB">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To update the data breach register;</w:t>
      </w:r>
    </w:p>
    <w:p w:rsidRPr="0023769B" w:rsidR="00237972" w:rsidP="00D8164F" w:rsidRDefault="00183E27" w14:paraId="1816E1E1" w14:textId="03DAB85C">
      <w:pPr>
        <w:pStyle w:val="ListParagraph"/>
        <w:numPr>
          <w:ilvl w:val="0"/>
          <w:numId w:val="7"/>
        </w:numPr>
        <w:spacing w:after="0" w:line="240" w:lineRule="auto"/>
        <w:jc w:val="both"/>
        <w:rPr>
          <w:rFonts w:ascii="Lato" w:hAnsi="Lato" w:eastAsia="Verdana" w:cs="Verdana"/>
          <w:sz w:val="20"/>
          <w:szCs w:val="20"/>
        </w:rPr>
      </w:pPr>
      <w:r w:rsidRPr="0023769B">
        <w:rPr>
          <w:rFonts w:ascii="Lato" w:hAnsi="Lato" w:eastAsia="Verdana" w:cs="Verdana"/>
          <w:sz w:val="20"/>
          <w:szCs w:val="20"/>
        </w:rPr>
        <w:t>To debrief governors/management following the investigation.</w:t>
      </w:r>
    </w:p>
    <w:p w:rsidRPr="0023769B" w:rsidR="00237972" w:rsidP="00E34F39" w:rsidRDefault="00237972" w14:paraId="0ED8B5C6" w14:textId="77777777">
      <w:pPr>
        <w:spacing w:after="0" w:line="240" w:lineRule="auto"/>
        <w:jc w:val="both"/>
        <w:rPr>
          <w:rFonts w:ascii="Lato" w:hAnsi="Lato" w:eastAsia="Verdana" w:cs="Verdana"/>
          <w:sz w:val="20"/>
          <w:szCs w:val="20"/>
        </w:rPr>
      </w:pPr>
    </w:p>
    <w:p w:rsidRPr="0023769B" w:rsidR="00237972" w:rsidP="00E34F39" w:rsidRDefault="00237972" w14:paraId="737C11CC" w14:textId="77777777">
      <w:pPr>
        <w:spacing w:after="0" w:line="240" w:lineRule="auto"/>
        <w:jc w:val="both"/>
        <w:rPr>
          <w:rFonts w:ascii="Lato" w:hAnsi="Lato" w:eastAsia="Verdana" w:cs="Verdana"/>
          <w:sz w:val="20"/>
          <w:szCs w:val="20"/>
        </w:rPr>
      </w:pPr>
    </w:p>
    <w:p w:rsidRPr="0023769B" w:rsidR="00C70A0B" w:rsidP="0023769B" w:rsidRDefault="00C719F6" w14:paraId="02DD775F" w14:textId="2FF4AF31">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Reporting </w:t>
      </w:r>
      <w:r w:rsidRPr="0023769B" w:rsidR="00EE6426">
        <w:rPr>
          <w:rFonts w:ascii="Lato" w:hAnsi="Lato"/>
          <w:b/>
          <w:bCs/>
          <w:color w:val="000000" w:themeColor="text1"/>
          <w:sz w:val="20"/>
          <w:szCs w:val="20"/>
          <w:u w:val="single"/>
        </w:rPr>
        <w:t>D</w:t>
      </w:r>
      <w:r w:rsidRPr="0023769B" w:rsidR="000234EA">
        <w:rPr>
          <w:rFonts w:ascii="Lato" w:hAnsi="Lato"/>
          <w:b/>
          <w:bCs/>
          <w:color w:val="000000" w:themeColor="text1"/>
          <w:sz w:val="20"/>
          <w:szCs w:val="20"/>
          <w:u w:val="single"/>
        </w:rPr>
        <w:t xml:space="preserve">ata </w:t>
      </w:r>
      <w:r w:rsidRPr="0023769B" w:rsidR="00EE6426">
        <w:rPr>
          <w:rFonts w:ascii="Lato" w:hAnsi="Lato"/>
          <w:b/>
          <w:bCs/>
          <w:color w:val="000000" w:themeColor="text1"/>
          <w:sz w:val="20"/>
          <w:szCs w:val="20"/>
          <w:u w:val="single"/>
        </w:rPr>
        <w:t>P</w:t>
      </w:r>
      <w:r w:rsidRPr="0023769B">
        <w:rPr>
          <w:rFonts w:ascii="Lato" w:hAnsi="Lato"/>
          <w:b/>
          <w:bCs/>
          <w:color w:val="000000" w:themeColor="text1"/>
          <w:sz w:val="20"/>
          <w:szCs w:val="20"/>
          <w:u w:val="single"/>
        </w:rPr>
        <w:t xml:space="preserve">rotection </w:t>
      </w:r>
      <w:r w:rsidRPr="0023769B" w:rsidR="00EE6426">
        <w:rPr>
          <w:rFonts w:ascii="Lato" w:hAnsi="Lato"/>
          <w:b/>
          <w:bCs/>
          <w:color w:val="000000" w:themeColor="text1"/>
          <w:sz w:val="20"/>
          <w:szCs w:val="20"/>
          <w:u w:val="single"/>
        </w:rPr>
        <w:t>C</w:t>
      </w:r>
      <w:r w:rsidRPr="0023769B">
        <w:rPr>
          <w:rFonts w:ascii="Lato" w:hAnsi="Lato"/>
          <w:b/>
          <w:bCs/>
          <w:color w:val="000000" w:themeColor="text1"/>
          <w:sz w:val="20"/>
          <w:szCs w:val="20"/>
          <w:u w:val="single"/>
        </w:rPr>
        <w:t>oncerns</w:t>
      </w:r>
    </w:p>
    <w:p w:rsidRPr="0023769B" w:rsidR="008C550E" w:rsidP="00E34F39" w:rsidRDefault="00183E27" w14:paraId="29BF830F" w14:textId="00A45591">
      <w:pPr>
        <w:spacing w:after="0" w:line="240" w:lineRule="auto"/>
        <w:jc w:val="both"/>
        <w:rPr>
          <w:rFonts w:ascii="Lato" w:hAnsi="Lato" w:eastAsia="Verdana" w:cs="Verdana"/>
          <w:sz w:val="20"/>
          <w:szCs w:val="20"/>
        </w:rPr>
      </w:pPr>
      <w:r w:rsidRPr="0023769B">
        <w:rPr>
          <w:rFonts w:ascii="Lato" w:hAnsi="Lato" w:eastAsia="Verdana" w:cs="Verdana"/>
          <w:sz w:val="20"/>
          <w:szCs w:val="20"/>
        </w:rPr>
        <w:t xml:space="preserve">Prevention is always better than dealing with data protection as an after-thought. Data security concerns may arise at any </w:t>
      </w:r>
      <w:r w:rsidRPr="0023769B" w:rsidR="00385E8E">
        <w:rPr>
          <w:rFonts w:ascii="Lato" w:hAnsi="Lato" w:eastAsia="Verdana" w:cs="Verdana"/>
          <w:sz w:val="20"/>
          <w:szCs w:val="20"/>
        </w:rPr>
        <w:t>time,</w:t>
      </w:r>
      <w:r w:rsidRPr="0023769B">
        <w:rPr>
          <w:rFonts w:ascii="Lato" w:hAnsi="Lato" w:eastAsia="Verdana" w:cs="Verdana"/>
          <w:sz w:val="20"/>
          <w:szCs w:val="20"/>
        </w:rPr>
        <w:t xml:space="preserve"> and we would encourage you to report any concerns (even if they do not meet the criteria of a data breach) that you may have to </w:t>
      </w:r>
      <w:r w:rsidR="004A7A8F">
        <w:rPr>
          <w:rFonts w:ascii="Lato" w:hAnsi="Lato" w:eastAsia="Verdana" w:cs="Verdana"/>
          <w:sz w:val="20"/>
          <w:szCs w:val="20"/>
        </w:rPr>
        <w:t xml:space="preserve">the Bursar </w:t>
      </w:r>
      <w:r w:rsidRPr="0023769B">
        <w:rPr>
          <w:rFonts w:ascii="Lato" w:hAnsi="Lato" w:eastAsia="Verdana" w:cs="Verdana"/>
          <w:sz w:val="20"/>
          <w:szCs w:val="20"/>
        </w:rPr>
        <w:t>or the DPO. This can help capture risks as they emerge, protect the School from data breaches and keep our processes up to date and effective.</w:t>
      </w:r>
    </w:p>
    <w:p w:rsidRPr="0023769B" w:rsidR="008C550E" w:rsidP="00E34F39" w:rsidRDefault="008C550E" w14:paraId="1D4EA738" w14:textId="31837B6D">
      <w:pPr>
        <w:spacing w:after="0" w:line="240" w:lineRule="auto"/>
        <w:jc w:val="both"/>
        <w:rPr>
          <w:rFonts w:ascii="Lato" w:hAnsi="Lato" w:eastAsia="Verdana" w:cs="Verdana"/>
          <w:sz w:val="20"/>
          <w:szCs w:val="20"/>
        </w:rPr>
      </w:pPr>
    </w:p>
    <w:p w:rsidRPr="0023769B" w:rsidR="00B06872" w:rsidP="00E34F39" w:rsidRDefault="00B06872" w14:paraId="1C22D85F" w14:textId="77777777">
      <w:pPr>
        <w:spacing w:after="0" w:line="240" w:lineRule="auto"/>
        <w:jc w:val="both"/>
        <w:rPr>
          <w:rFonts w:ascii="Lato" w:hAnsi="Lato" w:eastAsia="Verdana" w:cs="Verdana"/>
          <w:sz w:val="20"/>
          <w:szCs w:val="20"/>
        </w:rPr>
      </w:pPr>
    </w:p>
    <w:p w:rsidRPr="0023769B" w:rsidR="00C70A0B" w:rsidP="0023769B" w:rsidRDefault="00D44112" w14:paraId="7DF954A8" w14:textId="2CB3200D">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Staff Awareness and </w:t>
      </w:r>
      <w:r w:rsidRPr="0023769B" w:rsidR="00C719F6">
        <w:rPr>
          <w:rFonts w:ascii="Lato" w:hAnsi="Lato"/>
          <w:b/>
          <w:bCs/>
          <w:color w:val="000000" w:themeColor="text1"/>
          <w:sz w:val="20"/>
          <w:szCs w:val="20"/>
          <w:u w:val="single"/>
        </w:rPr>
        <w:t>Training</w:t>
      </w:r>
    </w:p>
    <w:p w:rsidRPr="0023769B" w:rsidR="00B01DF1" w:rsidP="00E34F39" w:rsidRDefault="00201BCD" w14:paraId="5CCB40C5" w14:textId="77777777">
      <w:p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Key to the success of our systems is staff awareness and understanding. We provide regular training</w:t>
      </w:r>
      <w:r w:rsidRPr="0023769B" w:rsidR="00B01DF1">
        <w:rPr>
          <w:rFonts w:ascii="Lato" w:hAnsi="Lato" w:eastAsia="Verdana" w:cs="Verdana"/>
          <w:color w:val="000000" w:themeColor="text1"/>
          <w:sz w:val="20"/>
          <w:szCs w:val="20"/>
        </w:rPr>
        <w:t xml:space="preserve"> to staff:</w:t>
      </w:r>
    </w:p>
    <w:p w:rsidRPr="0023769B" w:rsidR="00B01DF1" w:rsidP="00D8164F" w:rsidRDefault="00B01DF1" w14:paraId="7777C32B" w14:textId="77777777">
      <w:pPr>
        <w:pStyle w:val="ListParagraph"/>
        <w:numPr>
          <w:ilvl w:val="0"/>
          <w:numId w:val="10"/>
        </w:num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At induction;</w:t>
      </w:r>
    </w:p>
    <w:p w:rsidRPr="0023769B" w:rsidR="00537540" w:rsidP="00D8164F" w:rsidRDefault="00B01DF1" w14:paraId="5A51D63D" w14:textId="77777777">
      <w:pPr>
        <w:pStyle w:val="ListParagraph"/>
        <w:numPr>
          <w:ilvl w:val="0"/>
          <w:numId w:val="10"/>
        </w:num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 xml:space="preserve">When there is any change to the law, </w:t>
      </w:r>
      <w:r w:rsidRPr="0023769B" w:rsidR="00537540">
        <w:rPr>
          <w:rFonts w:ascii="Lato" w:hAnsi="Lato" w:eastAsia="Verdana" w:cs="Verdana"/>
          <w:color w:val="000000" w:themeColor="text1"/>
          <w:sz w:val="20"/>
          <w:szCs w:val="20"/>
        </w:rPr>
        <w:t>regulation or our policy;</w:t>
      </w:r>
    </w:p>
    <w:p w:rsidRPr="0023769B" w:rsidR="00537540" w:rsidP="00D8164F" w:rsidRDefault="00537540" w14:paraId="52811C59" w14:textId="77777777">
      <w:pPr>
        <w:pStyle w:val="ListParagraph"/>
        <w:numPr>
          <w:ilvl w:val="0"/>
          <w:numId w:val="10"/>
        </w:num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When significant new threats are identified; and</w:t>
      </w:r>
    </w:p>
    <w:p w:rsidRPr="0023769B" w:rsidR="00F52506" w:rsidP="00D8164F" w:rsidRDefault="00537540" w14:paraId="6798A938" w14:textId="77777777">
      <w:pPr>
        <w:pStyle w:val="ListParagraph"/>
        <w:numPr>
          <w:ilvl w:val="0"/>
          <w:numId w:val="10"/>
        </w:num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In the event of an incident</w:t>
      </w:r>
      <w:r w:rsidRPr="0023769B" w:rsidR="00F52506">
        <w:rPr>
          <w:rFonts w:ascii="Lato" w:hAnsi="Lato" w:eastAsia="Verdana" w:cs="Verdana"/>
          <w:color w:val="000000" w:themeColor="text1"/>
          <w:sz w:val="20"/>
          <w:szCs w:val="20"/>
        </w:rPr>
        <w:t xml:space="preserve"> affecting our school.</w:t>
      </w:r>
    </w:p>
    <w:p w:rsidRPr="0023769B" w:rsidR="00B377B4" w:rsidP="00E34F39" w:rsidRDefault="00183E27" w14:paraId="6EA859BF" w14:textId="62A366D3">
      <w:p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The School will ensure that staff are trained and aware on the need to report data breaches to ensure that they know to detect a data breach and the procedures of reporting them. This policy will be shared with staff.</w:t>
      </w:r>
    </w:p>
    <w:p w:rsidRPr="0023769B" w:rsidR="002D38A5" w:rsidP="00E34F39" w:rsidRDefault="002D38A5" w14:paraId="5A1A460D" w14:textId="043351C4">
      <w:pPr>
        <w:jc w:val="both"/>
        <w:rPr>
          <w:rFonts w:ascii="Lato" w:hAnsi="Lato" w:eastAsia="Verdana" w:cs="Verdana"/>
          <w:color w:val="000000" w:themeColor="text1"/>
          <w:sz w:val="20"/>
          <w:szCs w:val="20"/>
        </w:rPr>
      </w:pPr>
      <w:r w:rsidRPr="0023769B">
        <w:rPr>
          <w:rFonts w:ascii="Lato" w:hAnsi="Lato"/>
          <w:b/>
          <w:bCs/>
          <w:color w:val="000000" w:themeColor="text1"/>
          <w:sz w:val="20"/>
          <w:szCs w:val="20"/>
          <w:u w:val="single"/>
        </w:rPr>
        <w:t>Monitoring</w:t>
      </w:r>
    </w:p>
    <w:p w:rsidRPr="0023769B" w:rsidR="00183E27" w:rsidP="00E34F39" w:rsidRDefault="00183E27" w14:paraId="7EEEDD4D" w14:textId="29D1A675">
      <w:p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We will monitor the effectiveness of this and all of our policies and procedures and conduct a full review and update as appropriate.</w:t>
      </w:r>
    </w:p>
    <w:p w:rsidRPr="0023769B" w:rsidR="00183E27" w:rsidP="00E34F39" w:rsidRDefault="00183E27" w14:paraId="7F3F1F4C" w14:textId="255347F5">
      <w:pPr>
        <w:jc w:val="both"/>
        <w:rPr>
          <w:rFonts w:ascii="Lato" w:hAnsi="Lato" w:eastAsia="Verdana" w:cs="Verdana"/>
          <w:color w:val="000000" w:themeColor="text1"/>
          <w:sz w:val="20"/>
          <w:szCs w:val="20"/>
        </w:rPr>
      </w:pPr>
      <w:r w:rsidRPr="0023769B">
        <w:rPr>
          <w:rFonts w:ascii="Lato" w:hAnsi="Lato" w:eastAsia="Verdana" w:cs="Verdana"/>
          <w:color w:val="000000" w:themeColor="text1"/>
          <w:sz w:val="20"/>
          <w:szCs w:val="20"/>
        </w:rPr>
        <w:t>Our monitoring and review will include looking at how our policies and procedures are working in practice to reduce the risks posed to the School.</w:t>
      </w:r>
    </w:p>
    <w:p w:rsidRPr="0023769B" w:rsidR="00B377B4" w:rsidP="00E34F39" w:rsidRDefault="00B377B4" w14:paraId="79A70AB0" w14:textId="538989FA">
      <w:pPr>
        <w:pBdr>
          <w:bottom w:val="single" w:color="auto" w:sz="6" w:space="1"/>
        </w:pBdr>
        <w:jc w:val="both"/>
        <w:rPr>
          <w:rFonts w:ascii="Lato" w:hAnsi="Lato"/>
          <w:color w:val="2E74B5" w:themeColor="accent1" w:themeShade="BF"/>
          <w:sz w:val="20"/>
          <w:szCs w:val="20"/>
        </w:rPr>
      </w:pPr>
    </w:p>
    <w:p w:rsidRPr="0023769B" w:rsidR="00183E27" w:rsidP="00E34F39" w:rsidRDefault="00183E27" w14:paraId="152FE944" w14:textId="77777777">
      <w:pPr>
        <w:jc w:val="both"/>
        <w:rPr>
          <w:rFonts w:ascii="Lato" w:hAnsi="Lato" w:eastAsia="Verdana" w:cs="Verdana"/>
          <w:color w:val="000000" w:themeColor="text1"/>
          <w:sz w:val="20"/>
          <w:szCs w:val="20"/>
        </w:rPr>
      </w:pPr>
    </w:p>
    <w:p w:rsidRPr="0023769B" w:rsidR="00183E27" w:rsidP="00E34F39" w:rsidRDefault="00183E27" w14:paraId="6A14873A" w14:textId="77777777">
      <w:pPr>
        <w:jc w:val="both"/>
        <w:rPr>
          <w:rFonts w:ascii="Lato" w:hAnsi="Lato"/>
          <w:sz w:val="20"/>
          <w:szCs w:val="20"/>
        </w:rPr>
      </w:pPr>
    </w:p>
    <w:p w:rsidRPr="0023769B" w:rsidR="00DF1FD2" w:rsidP="00E34F39" w:rsidRDefault="00DF1FD2" w14:paraId="6C95D22E" w14:textId="77777777">
      <w:pPr>
        <w:jc w:val="both"/>
        <w:rPr>
          <w:rFonts w:ascii="Lato" w:hAnsi="Lato"/>
          <w:sz w:val="20"/>
          <w:szCs w:val="20"/>
        </w:rPr>
      </w:pPr>
    </w:p>
    <w:p w:rsidRPr="0023769B" w:rsidR="00DF1FD2" w:rsidP="00E34F39" w:rsidRDefault="00DF1FD2" w14:paraId="0A26AC8A" w14:textId="77777777">
      <w:pPr>
        <w:jc w:val="both"/>
        <w:rPr>
          <w:rFonts w:ascii="Lato" w:hAnsi="Lato"/>
          <w:sz w:val="20"/>
          <w:szCs w:val="20"/>
        </w:rPr>
      </w:pPr>
    </w:p>
    <w:p w:rsidR="00416044" w:rsidP="00E34F39" w:rsidRDefault="00416044" w14:paraId="5CEF8641" w14:textId="77777777">
      <w:pPr>
        <w:jc w:val="both"/>
        <w:rPr>
          <w:rFonts w:ascii="Lato" w:hAnsi="Lato"/>
          <w:b/>
          <w:bCs/>
          <w:color w:val="000000" w:themeColor="text1"/>
          <w:sz w:val="20"/>
          <w:szCs w:val="20"/>
          <w:u w:val="single"/>
        </w:rPr>
      </w:pPr>
    </w:p>
    <w:p w:rsidRPr="0023769B" w:rsidR="00DF1FD2" w:rsidP="00E34F39" w:rsidRDefault="00DF1FD2" w14:paraId="5DE6B1F4" w14:textId="2590EAC6">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Appendix 1 – Data Breach Report Form</w:t>
      </w:r>
    </w:p>
    <w:p w:rsidRPr="0023769B" w:rsidR="007525D6" w:rsidP="00E34F39" w:rsidRDefault="007525D6" w14:paraId="03CC1D44" w14:textId="0458EE89">
      <w:pPr>
        <w:jc w:val="both"/>
        <w:rPr>
          <w:rFonts w:ascii="Lato" w:hAnsi="Lato"/>
          <w:sz w:val="20"/>
          <w:szCs w:val="20"/>
        </w:rPr>
      </w:pPr>
      <w:r w:rsidRPr="0023769B">
        <w:rPr>
          <w:rFonts w:ascii="Lato" w:hAnsi="Lato"/>
          <w:sz w:val="20"/>
          <w:szCs w:val="20"/>
        </w:rPr>
        <w:t>If you know or suspect a personal data breach has occurred, please:</w:t>
      </w:r>
    </w:p>
    <w:p w:rsidRPr="0023769B" w:rsidR="007525D6" w:rsidP="00D8164F" w:rsidRDefault="009A778D" w14:paraId="3F8B95B9" w14:textId="26738230">
      <w:pPr>
        <w:pStyle w:val="ListParagraph"/>
        <w:numPr>
          <w:ilvl w:val="0"/>
          <w:numId w:val="11"/>
        </w:numPr>
        <w:jc w:val="both"/>
        <w:rPr>
          <w:rFonts w:ascii="Lato" w:hAnsi="Lato"/>
          <w:sz w:val="20"/>
          <w:szCs w:val="20"/>
        </w:rPr>
      </w:pPr>
      <w:r w:rsidRPr="0023769B">
        <w:rPr>
          <w:rFonts w:ascii="Lato" w:hAnsi="Lato"/>
          <w:sz w:val="20"/>
          <w:szCs w:val="20"/>
        </w:rPr>
        <w:t>Complete this form; and</w:t>
      </w:r>
    </w:p>
    <w:p w:rsidRPr="0023769B" w:rsidR="009A778D" w:rsidP="00D8164F" w:rsidRDefault="009A778D" w14:paraId="28976989" w14:textId="78E6CD73">
      <w:pPr>
        <w:pStyle w:val="ListParagraph"/>
        <w:numPr>
          <w:ilvl w:val="0"/>
          <w:numId w:val="11"/>
        </w:numPr>
        <w:jc w:val="both"/>
        <w:rPr>
          <w:rFonts w:ascii="Lato" w:hAnsi="Lato"/>
          <w:sz w:val="20"/>
          <w:szCs w:val="20"/>
        </w:rPr>
      </w:pPr>
      <w:r w:rsidRPr="0023769B">
        <w:rPr>
          <w:rFonts w:ascii="Lato" w:hAnsi="Lato"/>
          <w:sz w:val="20"/>
          <w:szCs w:val="20"/>
        </w:rPr>
        <w:t xml:space="preserve">Email or deliver it to </w:t>
      </w:r>
      <w:r w:rsidR="004A7A8F">
        <w:rPr>
          <w:rFonts w:ascii="Lato" w:hAnsi="Lato"/>
          <w:sz w:val="20"/>
          <w:szCs w:val="20"/>
        </w:rPr>
        <w:t>the Bursary (</w:t>
      </w:r>
      <w:hyperlink w:history="1" r:id="rId21">
        <w:r w:rsidRPr="009A1056" w:rsidR="004A7A8F">
          <w:rPr>
            <w:rStyle w:val="Hyperlink"/>
            <w:rFonts w:ascii="Lato" w:hAnsi="Lato"/>
            <w:sz w:val="20"/>
            <w:szCs w:val="20"/>
          </w:rPr>
          <w:t>bursar@waldorfcambridge.uk</w:t>
        </w:r>
      </w:hyperlink>
      <w:r w:rsidR="004A7A8F">
        <w:rPr>
          <w:rFonts w:ascii="Lato" w:hAnsi="Lato"/>
          <w:sz w:val="20"/>
          <w:szCs w:val="20"/>
        </w:rPr>
        <w:t xml:space="preserve">) </w:t>
      </w:r>
      <w:r w:rsidRPr="0023769B" w:rsidR="00DE4076">
        <w:rPr>
          <w:rFonts w:ascii="Lato" w:hAnsi="Lato"/>
          <w:sz w:val="20"/>
          <w:szCs w:val="20"/>
        </w:rPr>
        <w:t>and the DPO, ensuring that you mark your email</w:t>
      </w:r>
      <w:r w:rsidRPr="0023769B" w:rsidR="006170B6">
        <w:rPr>
          <w:rFonts w:ascii="Lato" w:hAnsi="Lato"/>
          <w:sz w:val="20"/>
          <w:szCs w:val="20"/>
        </w:rPr>
        <w:t xml:space="preserve"> as urgent, with the subject ‘Data Breach’.</w:t>
      </w:r>
    </w:p>
    <w:p w:rsidRPr="0023769B" w:rsidR="006170B6" w:rsidP="00E34F39" w:rsidRDefault="006170B6" w14:paraId="2ABF7E3B" w14:textId="38FBF2BA">
      <w:pPr>
        <w:jc w:val="both"/>
        <w:rPr>
          <w:rFonts w:ascii="Lato" w:hAnsi="Lato"/>
          <w:sz w:val="20"/>
          <w:szCs w:val="20"/>
        </w:rPr>
      </w:pPr>
      <w:r w:rsidRPr="0023769B">
        <w:rPr>
          <w:rFonts w:ascii="Lato" w:hAnsi="Lato"/>
          <w:sz w:val="20"/>
          <w:szCs w:val="20"/>
        </w:rPr>
        <w:t>Time is of the essence with data breaches. You must submit this report as soon as know or suspect there has been a data breach. Do not delay to satisfy yourself whether a data breach has definitely happened and do not contact any individuals who may be affected by the data breach</w:t>
      </w:r>
      <w:r w:rsidR="004A7A8F">
        <w:rPr>
          <w:rFonts w:ascii="Lato" w:hAnsi="Lato"/>
          <w:sz w:val="20"/>
          <w:szCs w:val="20"/>
        </w:rPr>
        <w:t>. The Bursar,</w:t>
      </w:r>
      <w:r w:rsidRPr="0023769B">
        <w:rPr>
          <w:rFonts w:ascii="Lato" w:hAnsi="Lato"/>
          <w:sz w:val="20"/>
          <w:szCs w:val="20"/>
        </w:rPr>
        <w:t xml:space="preserve"> along with DPO, will investigate the potential breach and take necessary actions.</w:t>
      </w:r>
    </w:p>
    <w:p w:rsidRPr="0023769B" w:rsidR="008975D5" w:rsidP="0023769B" w:rsidRDefault="00183E27" w14:paraId="6A45BDE5" w14:textId="77777777">
      <w:pPr>
        <w:spacing w:after="0" w:line="240" w:lineRule="auto"/>
        <w:jc w:val="both"/>
        <w:rPr>
          <w:rFonts w:ascii="Lato" w:hAnsi="Lato"/>
          <w:sz w:val="20"/>
          <w:szCs w:val="20"/>
        </w:rPr>
      </w:pPr>
      <w:r w:rsidRPr="0023769B">
        <w:rPr>
          <w:rFonts w:ascii="Lato" w:hAnsi="Lato"/>
          <w:sz w:val="20"/>
          <w:szCs w:val="20"/>
        </w:rPr>
        <w:t xml:space="preserve"> </w:t>
      </w:r>
    </w:p>
    <w:tbl>
      <w:tblPr>
        <w:tblStyle w:val="TableGrid"/>
        <w:tblW w:w="0" w:type="auto"/>
        <w:tblLook w:val="04A0" w:firstRow="1" w:lastRow="0" w:firstColumn="1" w:lastColumn="0" w:noHBand="0" w:noVBand="1"/>
      </w:tblPr>
      <w:tblGrid>
        <w:gridCol w:w="3114"/>
        <w:gridCol w:w="5902"/>
      </w:tblGrid>
      <w:tr w:rsidRPr="0023769B" w:rsidR="008975D5" w:rsidTr="005B379E" w14:paraId="1DFD593E" w14:textId="77777777">
        <w:tc>
          <w:tcPr>
            <w:tcW w:w="3114" w:type="dxa"/>
          </w:tcPr>
          <w:p w:rsidRPr="0023769B" w:rsidR="008975D5" w:rsidP="0023769B" w:rsidRDefault="00D12C5A" w14:paraId="1B66B61D" w14:textId="29653D7D">
            <w:pPr>
              <w:jc w:val="both"/>
              <w:rPr>
                <w:rFonts w:ascii="Lato" w:hAnsi="Lato"/>
                <w:sz w:val="20"/>
                <w:szCs w:val="20"/>
              </w:rPr>
            </w:pPr>
            <w:r w:rsidRPr="0023769B">
              <w:rPr>
                <w:rFonts w:ascii="Lato" w:hAnsi="Lato"/>
                <w:sz w:val="20"/>
                <w:szCs w:val="20"/>
              </w:rPr>
              <w:t>Name and contact details of person notifying the actual or suspected breach</w:t>
            </w:r>
          </w:p>
        </w:tc>
        <w:tc>
          <w:tcPr>
            <w:tcW w:w="5902" w:type="dxa"/>
          </w:tcPr>
          <w:p w:rsidRPr="0023769B" w:rsidR="008975D5" w:rsidP="0023769B" w:rsidRDefault="00C942FD" w14:paraId="2CACDF91" w14:textId="77777777">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name and contact details</w:t>
            </w:r>
            <w:r w:rsidRPr="0023769B">
              <w:rPr>
                <w:rFonts w:ascii="Lato" w:hAnsi="Lato"/>
                <w:i/>
                <w:iCs/>
                <w:sz w:val="20"/>
                <w:szCs w:val="20"/>
              </w:rPr>
              <w:t>]</w:t>
            </w:r>
          </w:p>
          <w:p w:rsidRPr="0023769B" w:rsidR="00C942FD" w:rsidP="0023769B" w:rsidRDefault="00C942FD" w14:paraId="00CF5CDB" w14:textId="77777777">
            <w:pPr>
              <w:jc w:val="both"/>
              <w:rPr>
                <w:rFonts w:ascii="Lato" w:hAnsi="Lato"/>
                <w:sz w:val="20"/>
                <w:szCs w:val="20"/>
              </w:rPr>
            </w:pPr>
          </w:p>
          <w:p w:rsidRPr="0023769B" w:rsidR="00C942FD" w:rsidP="0023769B" w:rsidRDefault="00C942FD" w14:paraId="4E654463" w14:textId="0BD94A29">
            <w:pPr>
              <w:jc w:val="both"/>
              <w:rPr>
                <w:rFonts w:ascii="Lato" w:hAnsi="Lato"/>
                <w:i/>
                <w:iCs/>
                <w:sz w:val="20"/>
                <w:szCs w:val="20"/>
              </w:rPr>
            </w:pPr>
            <w:r w:rsidRPr="0023769B">
              <w:rPr>
                <w:rFonts w:ascii="Lato" w:hAnsi="Lato"/>
                <w:i/>
                <w:iCs/>
                <w:sz w:val="20"/>
                <w:szCs w:val="20"/>
              </w:rPr>
              <w:t>If you wish to submit an anonymous report, leave this section blank</w:t>
            </w:r>
          </w:p>
        </w:tc>
      </w:tr>
      <w:tr w:rsidRPr="0023769B" w:rsidR="008975D5" w:rsidTr="005B379E" w14:paraId="7BDAF208" w14:textId="77777777">
        <w:tc>
          <w:tcPr>
            <w:tcW w:w="3114" w:type="dxa"/>
          </w:tcPr>
          <w:p w:rsidRPr="0023769B" w:rsidR="008975D5" w:rsidP="0023769B" w:rsidRDefault="00D12C5A" w14:paraId="1B5559BF" w14:textId="5AAD970A">
            <w:pPr>
              <w:jc w:val="both"/>
              <w:rPr>
                <w:rFonts w:ascii="Lato" w:hAnsi="Lato"/>
                <w:sz w:val="20"/>
                <w:szCs w:val="20"/>
              </w:rPr>
            </w:pPr>
            <w:r w:rsidRPr="0023769B">
              <w:rPr>
                <w:rFonts w:ascii="Lato" w:hAnsi="Lato"/>
                <w:sz w:val="20"/>
                <w:szCs w:val="20"/>
              </w:rPr>
              <w:t>Department/manager</w:t>
            </w:r>
          </w:p>
        </w:tc>
        <w:tc>
          <w:tcPr>
            <w:tcW w:w="5902" w:type="dxa"/>
          </w:tcPr>
          <w:p w:rsidRPr="0023769B" w:rsidR="008975D5" w:rsidP="0023769B" w:rsidRDefault="008843C6" w14:paraId="3460AD09" w14:textId="41980FCE">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department from which the report emanated and the relevant manager</w:t>
            </w:r>
            <w:r w:rsidRPr="0023769B">
              <w:rPr>
                <w:rFonts w:ascii="Lato" w:hAnsi="Lato"/>
                <w:i/>
                <w:iCs/>
                <w:sz w:val="20"/>
                <w:szCs w:val="20"/>
              </w:rPr>
              <w:t>]</w:t>
            </w:r>
          </w:p>
        </w:tc>
      </w:tr>
      <w:tr w:rsidRPr="0023769B" w:rsidR="008975D5" w:rsidTr="005B379E" w14:paraId="32471154" w14:textId="77777777">
        <w:tc>
          <w:tcPr>
            <w:tcW w:w="3114" w:type="dxa"/>
          </w:tcPr>
          <w:p w:rsidRPr="0023769B" w:rsidR="008975D5" w:rsidP="0023769B" w:rsidRDefault="00D12C5A" w14:paraId="19840CDA" w14:textId="2D9A75B8">
            <w:pPr>
              <w:jc w:val="both"/>
              <w:rPr>
                <w:rFonts w:ascii="Lato" w:hAnsi="Lato"/>
                <w:sz w:val="20"/>
                <w:szCs w:val="20"/>
              </w:rPr>
            </w:pPr>
            <w:r w:rsidRPr="0023769B">
              <w:rPr>
                <w:rFonts w:ascii="Lato" w:hAnsi="Lato"/>
                <w:sz w:val="20"/>
                <w:szCs w:val="20"/>
              </w:rPr>
              <w:t>Date of actual or suspected breach</w:t>
            </w:r>
          </w:p>
        </w:tc>
        <w:tc>
          <w:tcPr>
            <w:tcW w:w="5902" w:type="dxa"/>
          </w:tcPr>
          <w:p w:rsidRPr="0023769B" w:rsidR="008975D5" w:rsidP="0023769B" w:rsidRDefault="003B088B" w14:paraId="79EDC90E" w14:textId="59CB7E2A">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Pr="0023769B" w:rsidR="008975D5" w:rsidTr="005B379E" w14:paraId="723343E5" w14:textId="77777777">
        <w:tc>
          <w:tcPr>
            <w:tcW w:w="3114" w:type="dxa"/>
          </w:tcPr>
          <w:p w:rsidRPr="0023769B" w:rsidR="008975D5" w:rsidP="0023769B" w:rsidRDefault="00D12C5A" w14:paraId="6B708513" w14:textId="07BBAFC8">
            <w:pPr>
              <w:jc w:val="both"/>
              <w:rPr>
                <w:rFonts w:ascii="Lato" w:hAnsi="Lato"/>
                <w:sz w:val="20"/>
                <w:szCs w:val="20"/>
              </w:rPr>
            </w:pPr>
            <w:r w:rsidRPr="0023769B">
              <w:rPr>
                <w:rFonts w:ascii="Lato" w:hAnsi="Lato"/>
                <w:sz w:val="20"/>
                <w:szCs w:val="20"/>
              </w:rPr>
              <w:t>Date of discovery of actual or suspected breach</w:t>
            </w:r>
          </w:p>
        </w:tc>
        <w:tc>
          <w:tcPr>
            <w:tcW w:w="5902" w:type="dxa"/>
          </w:tcPr>
          <w:p w:rsidRPr="0023769B" w:rsidR="008975D5" w:rsidP="0023769B" w:rsidRDefault="003B088B" w14:paraId="56AE27A2" w14:textId="39B713FA">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Pr="0023769B" w:rsidR="008975D5" w:rsidTr="005B379E" w14:paraId="7C3828B5" w14:textId="77777777">
        <w:tc>
          <w:tcPr>
            <w:tcW w:w="3114" w:type="dxa"/>
          </w:tcPr>
          <w:p w:rsidRPr="0023769B" w:rsidR="008975D5" w:rsidP="0023769B" w:rsidRDefault="00D12C5A" w14:paraId="33C0A46C" w14:textId="06072EDB">
            <w:pPr>
              <w:jc w:val="both"/>
              <w:rPr>
                <w:rFonts w:ascii="Lato" w:hAnsi="Lato"/>
                <w:sz w:val="20"/>
                <w:szCs w:val="20"/>
              </w:rPr>
            </w:pPr>
            <w:r w:rsidRPr="0023769B">
              <w:rPr>
                <w:rFonts w:ascii="Lato" w:hAnsi="Lato"/>
                <w:sz w:val="20"/>
                <w:szCs w:val="20"/>
              </w:rPr>
              <w:t>Date of this report</w:t>
            </w:r>
          </w:p>
        </w:tc>
        <w:tc>
          <w:tcPr>
            <w:tcW w:w="5902" w:type="dxa"/>
          </w:tcPr>
          <w:p w:rsidRPr="0023769B" w:rsidR="008975D5" w:rsidP="0023769B" w:rsidRDefault="001D69C8" w14:paraId="0070A35F" w14:textId="6A351A88">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Pr="0023769B" w:rsidR="008975D5" w:rsidTr="005B379E" w14:paraId="6DDB6728" w14:textId="77777777">
        <w:tc>
          <w:tcPr>
            <w:tcW w:w="3114" w:type="dxa"/>
          </w:tcPr>
          <w:p w:rsidRPr="0023769B" w:rsidR="008975D5" w:rsidP="0023769B" w:rsidRDefault="00D12C5A" w14:paraId="117EA69D" w14:textId="00E7B2FC">
            <w:pPr>
              <w:jc w:val="both"/>
              <w:rPr>
                <w:rFonts w:ascii="Lato" w:hAnsi="Lato"/>
                <w:sz w:val="20"/>
                <w:szCs w:val="20"/>
              </w:rPr>
            </w:pPr>
            <w:r w:rsidRPr="0023769B">
              <w:rPr>
                <w:rFonts w:ascii="Lato" w:hAnsi="Lato"/>
                <w:sz w:val="20"/>
                <w:szCs w:val="20"/>
              </w:rPr>
              <w:t>Summary of the facts</w:t>
            </w:r>
          </w:p>
        </w:tc>
        <w:tc>
          <w:tcPr>
            <w:tcW w:w="5902" w:type="dxa"/>
          </w:tcPr>
          <w:p w:rsidRPr="0023769B" w:rsidR="008975D5" w:rsidP="0023769B" w:rsidRDefault="001D69C8" w14:paraId="42CA819E" w14:textId="5E3E478B">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Provide as much information as possible – including the amount, sensitivity and type of data involved</w:t>
            </w:r>
            <w:r w:rsidRPr="0023769B">
              <w:rPr>
                <w:rFonts w:ascii="Lato" w:hAnsi="Lato"/>
                <w:sz w:val="20"/>
                <w:szCs w:val="20"/>
              </w:rPr>
              <w:t>]</w:t>
            </w:r>
          </w:p>
        </w:tc>
      </w:tr>
      <w:tr w:rsidRPr="0023769B" w:rsidR="008975D5" w:rsidTr="005B379E" w14:paraId="5CAFF092" w14:textId="77777777">
        <w:tc>
          <w:tcPr>
            <w:tcW w:w="3114" w:type="dxa"/>
          </w:tcPr>
          <w:p w:rsidRPr="0023769B" w:rsidR="008975D5" w:rsidP="0023769B" w:rsidRDefault="00D12C5A" w14:paraId="151164CB" w14:textId="5BAF0F08">
            <w:pPr>
              <w:jc w:val="both"/>
              <w:rPr>
                <w:rFonts w:ascii="Lato" w:hAnsi="Lato"/>
                <w:sz w:val="20"/>
                <w:szCs w:val="20"/>
              </w:rPr>
            </w:pPr>
            <w:r w:rsidRPr="0023769B">
              <w:rPr>
                <w:rFonts w:ascii="Lato" w:hAnsi="Lato"/>
                <w:sz w:val="20"/>
                <w:szCs w:val="20"/>
              </w:rPr>
              <w:t>Cause of the actual or suspected breach</w:t>
            </w:r>
          </w:p>
        </w:tc>
        <w:tc>
          <w:tcPr>
            <w:tcW w:w="5902" w:type="dxa"/>
          </w:tcPr>
          <w:p w:rsidRPr="0023769B" w:rsidR="008975D5" w:rsidP="0023769B" w:rsidRDefault="007C40D4" w14:paraId="57546B94" w14:textId="2FF2F302">
            <w:pPr>
              <w:jc w:val="both"/>
              <w:rPr>
                <w:rFonts w:ascii="Lato" w:hAnsi="Lato"/>
                <w:sz w:val="20"/>
                <w:szCs w:val="20"/>
              </w:rPr>
            </w:pPr>
            <w:r w:rsidRPr="0023769B">
              <w:rPr>
                <w:rFonts w:ascii="Lato" w:hAnsi="Lato"/>
                <w:i/>
                <w:iCs/>
                <w:sz w:val="20"/>
                <w:szCs w:val="20"/>
                <w:highlight w:val="yellow"/>
              </w:rPr>
              <w:t>[Provide a detailed account of what happened]</w:t>
            </w:r>
          </w:p>
        </w:tc>
      </w:tr>
      <w:tr w:rsidRPr="0023769B" w:rsidR="004B7CDD" w:rsidTr="005B379E" w14:paraId="1E2C7F99" w14:textId="77777777">
        <w:tc>
          <w:tcPr>
            <w:tcW w:w="3114" w:type="dxa"/>
          </w:tcPr>
          <w:p w:rsidRPr="0023769B" w:rsidR="004B7CDD" w:rsidP="0023769B" w:rsidRDefault="004B7CDD" w14:paraId="64ACE8C7" w14:textId="379A4403">
            <w:pPr>
              <w:jc w:val="both"/>
              <w:rPr>
                <w:rFonts w:ascii="Lato" w:hAnsi="Lato"/>
                <w:sz w:val="20"/>
                <w:szCs w:val="20"/>
              </w:rPr>
            </w:pPr>
            <w:r w:rsidRPr="0023769B">
              <w:rPr>
                <w:rFonts w:ascii="Lato" w:hAnsi="Lato"/>
                <w:sz w:val="20"/>
                <w:szCs w:val="20"/>
              </w:rPr>
              <w:t>Is the actual or suspected breach ongoing?</w:t>
            </w:r>
          </w:p>
        </w:tc>
        <w:tc>
          <w:tcPr>
            <w:tcW w:w="5902" w:type="dxa"/>
          </w:tcPr>
          <w:p w:rsidRPr="0023769B" w:rsidR="006E67BA" w:rsidP="0023769B" w:rsidRDefault="006E67BA" w14:paraId="671FAE3F" w14:textId="34DAB71F">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2132359464"/>
                <w14:checkbox>
                  <w14:checked w14:val="0"/>
                  <w14:checkedState w14:val="2612" w14:font="MS Gothic"/>
                  <w14:uncheckedState w14:val="2610" w14:font="MS Gothic"/>
                </w14:checkbox>
              </w:sdtPr>
              <w:sdtEndPr/>
              <w:sdtContent>
                <w:r w:rsidRPr="0023769B">
                  <w:rPr>
                    <w:rFonts w:ascii="Segoe UI Symbol" w:hAnsi="Segoe UI Symbol" w:eastAsia="MS Gothic" w:cs="Segoe UI Symbol"/>
                    <w:sz w:val="20"/>
                    <w:szCs w:val="20"/>
                  </w:rPr>
                  <w:t>☐</w:t>
                </w:r>
              </w:sdtContent>
            </w:sdt>
          </w:p>
          <w:p w:rsidRPr="0023769B" w:rsidR="004B7CDD" w:rsidP="0023769B" w:rsidRDefault="00097495" w14:paraId="17C6CCEF" w14:textId="7CA4FF50">
            <w:pPr>
              <w:jc w:val="both"/>
              <w:rPr>
                <w:rFonts w:ascii="Lato" w:hAnsi="Lato"/>
                <w:sz w:val="20"/>
                <w:szCs w:val="20"/>
              </w:rPr>
            </w:pPr>
            <w:r w:rsidRPr="0023769B">
              <w:rPr>
                <w:rFonts w:ascii="Lato" w:hAnsi="Lato"/>
                <w:sz w:val="20"/>
                <w:szCs w:val="20"/>
              </w:rPr>
              <w:t>No</w:t>
            </w:r>
            <w:r w:rsidRPr="0023769B">
              <w:rPr>
                <w:rFonts w:ascii="Lato" w:hAnsi="Lato"/>
                <w:sz w:val="20"/>
                <w:szCs w:val="20"/>
              </w:rPr>
              <w:tab/>
            </w:r>
            <w:sdt>
              <w:sdtPr>
                <w:rPr>
                  <w:rFonts w:ascii="Lato" w:hAnsi="Lato"/>
                  <w:sz w:val="20"/>
                  <w:szCs w:val="20"/>
                </w:rPr>
                <w:id w:val="-529958463"/>
                <w14:checkbox>
                  <w14:checked w14:val="0"/>
                  <w14:checkedState w14:val="2612" w14:font="MS Gothic"/>
                  <w14:uncheckedState w14:val="2610" w14:font="MS Gothic"/>
                </w14:checkbox>
              </w:sdtPr>
              <w:sdtEndPr/>
              <w:sdtContent>
                <w:r w:rsidRPr="0023769B">
                  <w:rPr>
                    <w:rFonts w:ascii="Segoe UI Symbol" w:hAnsi="Segoe UI Symbol" w:eastAsia="MS Gothic" w:cs="Segoe UI Symbol"/>
                    <w:sz w:val="20"/>
                    <w:szCs w:val="20"/>
                  </w:rPr>
                  <w:t>☐</w:t>
                </w:r>
              </w:sdtContent>
            </w:sdt>
          </w:p>
          <w:p w:rsidRPr="0023769B" w:rsidR="003C767D" w:rsidP="0023769B" w:rsidRDefault="001B7D76" w14:paraId="586B0F08" w14:textId="6C3A0F95">
            <w:pPr>
              <w:jc w:val="both"/>
              <w:rPr>
                <w:rFonts w:ascii="Lato" w:hAnsi="Lato"/>
                <w:sz w:val="20"/>
                <w:szCs w:val="20"/>
              </w:rPr>
            </w:pPr>
            <w:r w:rsidRPr="0023769B">
              <w:rPr>
                <w:rFonts w:ascii="Lato" w:hAnsi="Lato"/>
                <w:sz w:val="20"/>
                <w:szCs w:val="20"/>
              </w:rPr>
              <w:t>Not known</w:t>
            </w:r>
            <w:r w:rsidRPr="0023769B" w:rsidR="00097495">
              <w:rPr>
                <w:rFonts w:ascii="Lato" w:hAnsi="Lato"/>
                <w:sz w:val="20"/>
                <w:szCs w:val="20"/>
              </w:rPr>
              <w:tab/>
            </w:r>
            <w:sdt>
              <w:sdtPr>
                <w:rPr>
                  <w:rFonts w:ascii="Lato" w:hAnsi="Lato"/>
                  <w:sz w:val="20"/>
                  <w:szCs w:val="20"/>
                </w:rPr>
                <w:id w:val="917748375"/>
                <w14:checkbox>
                  <w14:checked w14:val="0"/>
                  <w14:checkedState w14:val="2612" w14:font="MS Gothic"/>
                  <w14:uncheckedState w14:val="2610" w14:font="MS Gothic"/>
                </w14:checkbox>
              </w:sdtPr>
              <w:sdtEndPr/>
              <w:sdtContent>
                <w:r w:rsidRPr="0023769B" w:rsidR="00097495">
                  <w:rPr>
                    <w:rFonts w:ascii="Segoe UI Symbol" w:hAnsi="Segoe UI Symbol" w:eastAsia="MS Gothic" w:cs="Segoe UI Symbol"/>
                    <w:sz w:val="20"/>
                    <w:szCs w:val="20"/>
                  </w:rPr>
                  <w:t>☐</w:t>
                </w:r>
              </w:sdtContent>
            </w:sdt>
          </w:p>
        </w:tc>
      </w:tr>
      <w:tr w:rsidRPr="0023769B" w:rsidR="004B7CDD" w:rsidTr="005B379E" w14:paraId="230F44E3" w14:textId="77777777">
        <w:tc>
          <w:tcPr>
            <w:tcW w:w="3114" w:type="dxa"/>
          </w:tcPr>
          <w:p w:rsidRPr="0023769B" w:rsidR="004B7CDD" w:rsidP="0023769B" w:rsidRDefault="004B7CDD" w14:paraId="313038D6" w14:textId="1EC85233">
            <w:pPr>
              <w:jc w:val="both"/>
              <w:rPr>
                <w:rFonts w:ascii="Lato" w:hAnsi="Lato"/>
                <w:sz w:val="20"/>
                <w:szCs w:val="20"/>
              </w:rPr>
            </w:pPr>
            <w:r w:rsidRPr="0023769B">
              <w:rPr>
                <w:rFonts w:ascii="Lato" w:hAnsi="Lato"/>
                <w:sz w:val="20"/>
                <w:szCs w:val="20"/>
              </w:rPr>
              <w:t>Who is or could be affected by the actual or suspected breach?</w:t>
            </w:r>
          </w:p>
        </w:tc>
        <w:tc>
          <w:tcPr>
            <w:tcW w:w="5902" w:type="dxa"/>
          </w:tcPr>
          <w:p w:rsidRPr="0023769B" w:rsidR="004B7CDD" w:rsidP="0023769B" w:rsidRDefault="004B7CDD" w14:paraId="22013306" w14:textId="396497AF">
            <w:pPr>
              <w:jc w:val="both"/>
              <w:rPr>
                <w:rFonts w:ascii="Lato" w:hAnsi="Lato"/>
                <w:i/>
                <w:iCs/>
                <w:sz w:val="20"/>
                <w:szCs w:val="20"/>
                <w:highlight w:val="yellow"/>
              </w:rPr>
            </w:pPr>
            <w:r w:rsidRPr="0023769B">
              <w:rPr>
                <w:rFonts w:ascii="Lato" w:hAnsi="Lato"/>
                <w:i/>
                <w:iCs/>
                <w:sz w:val="20"/>
                <w:szCs w:val="20"/>
                <w:highlight w:val="yellow"/>
              </w:rPr>
              <w:t>[Include details of categories and approximate number of data subjects concerned]</w:t>
            </w:r>
          </w:p>
        </w:tc>
      </w:tr>
      <w:tr w:rsidRPr="0023769B" w:rsidR="004B7CDD" w:rsidTr="005B379E" w14:paraId="3BF8EF6B" w14:textId="77777777">
        <w:tc>
          <w:tcPr>
            <w:tcW w:w="3114" w:type="dxa"/>
          </w:tcPr>
          <w:p w:rsidRPr="0023769B" w:rsidR="004B7CDD" w:rsidP="0023769B" w:rsidRDefault="004B7CDD" w14:paraId="73A9E37C" w14:textId="5F7D546B">
            <w:pPr>
              <w:jc w:val="both"/>
              <w:rPr>
                <w:rFonts w:ascii="Lato" w:hAnsi="Lato"/>
                <w:sz w:val="20"/>
                <w:szCs w:val="20"/>
              </w:rPr>
            </w:pPr>
            <w:r w:rsidRPr="0023769B">
              <w:rPr>
                <w:rFonts w:ascii="Lato" w:hAnsi="Lato"/>
                <w:sz w:val="20"/>
                <w:szCs w:val="20"/>
              </w:rPr>
              <w:t>Are you aware of any related or other data breaches?</w:t>
            </w:r>
          </w:p>
        </w:tc>
        <w:tc>
          <w:tcPr>
            <w:tcW w:w="5902" w:type="dxa"/>
          </w:tcPr>
          <w:p w:rsidRPr="0023769B" w:rsidR="006E67BA" w:rsidP="0023769B" w:rsidRDefault="006E67BA" w14:paraId="05265AA8" w14:textId="58BA13D6">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422580088"/>
                <w14:checkbox>
                  <w14:checked w14:val="0"/>
                  <w14:checkedState w14:val="2612" w14:font="MS Gothic"/>
                  <w14:uncheckedState w14:val="2610" w14:font="MS Gothic"/>
                </w14:checkbox>
              </w:sdtPr>
              <w:sdtEndPr/>
              <w:sdtContent>
                <w:r w:rsidRPr="0023769B">
                  <w:rPr>
                    <w:rFonts w:ascii="Segoe UI Symbol" w:hAnsi="Segoe UI Symbol" w:eastAsia="MS Gothic" w:cs="Segoe UI Symbol"/>
                    <w:sz w:val="20"/>
                    <w:szCs w:val="20"/>
                  </w:rPr>
                  <w:t>☐</w:t>
                </w:r>
              </w:sdtContent>
            </w:sdt>
          </w:p>
          <w:p w:rsidRPr="0023769B" w:rsidR="004B7CDD" w:rsidP="0023769B" w:rsidRDefault="00097495" w14:paraId="6AE2B373" w14:textId="70A6B4E7">
            <w:pPr>
              <w:jc w:val="both"/>
              <w:rPr>
                <w:rFonts w:ascii="Lato" w:hAnsi="Lato"/>
                <w:sz w:val="20"/>
                <w:szCs w:val="20"/>
              </w:rPr>
            </w:pPr>
            <w:r w:rsidRPr="0023769B">
              <w:rPr>
                <w:rFonts w:ascii="Lato" w:hAnsi="Lato"/>
                <w:sz w:val="20"/>
                <w:szCs w:val="20"/>
              </w:rPr>
              <w:t>No</w:t>
            </w:r>
            <w:r w:rsidRPr="0023769B" w:rsidR="00925138">
              <w:rPr>
                <w:rFonts w:ascii="Lato" w:hAnsi="Lato"/>
                <w:sz w:val="20"/>
                <w:szCs w:val="20"/>
              </w:rPr>
              <w:tab/>
            </w:r>
            <w:sdt>
              <w:sdtPr>
                <w:rPr>
                  <w:rFonts w:ascii="Lato" w:hAnsi="Lato"/>
                  <w:sz w:val="20"/>
                  <w:szCs w:val="20"/>
                </w:rPr>
                <w:id w:val="469256655"/>
                <w14:checkbox>
                  <w14:checked w14:val="0"/>
                  <w14:checkedState w14:val="2612" w14:font="MS Gothic"/>
                  <w14:uncheckedState w14:val="2610" w14:font="MS Gothic"/>
                </w14:checkbox>
              </w:sdtPr>
              <w:sdtEndPr/>
              <w:sdtContent>
                <w:r w:rsidRPr="0023769B" w:rsidR="00925138">
                  <w:rPr>
                    <w:rFonts w:ascii="Segoe UI Symbol" w:hAnsi="Segoe UI Symbol" w:eastAsia="MS Gothic" w:cs="Segoe UI Symbol"/>
                    <w:sz w:val="20"/>
                    <w:szCs w:val="20"/>
                  </w:rPr>
                  <w:t>☐</w:t>
                </w:r>
              </w:sdtContent>
            </w:sdt>
          </w:p>
          <w:p w:rsidRPr="0023769B" w:rsidR="003C767D" w:rsidP="0023769B" w:rsidRDefault="003C767D" w14:paraId="3971E15C" w14:textId="77777777">
            <w:pPr>
              <w:jc w:val="both"/>
              <w:rPr>
                <w:rFonts w:ascii="Lato" w:hAnsi="Lato"/>
                <w:sz w:val="20"/>
                <w:szCs w:val="20"/>
              </w:rPr>
            </w:pPr>
          </w:p>
          <w:p w:rsidRPr="0023769B" w:rsidR="003C767D" w:rsidP="0023769B" w:rsidRDefault="00097495" w14:paraId="5788F3AC" w14:textId="34E0AC83">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If yes, provide more details</w:t>
            </w:r>
            <w:r w:rsidRPr="0023769B">
              <w:rPr>
                <w:rFonts w:ascii="Lato" w:hAnsi="Lato"/>
                <w:sz w:val="20"/>
                <w:szCs w:val="20"/>
              </w:rPr>
              <w:t>]</w:t>
            </w:r>
          </w:p>
        </w:tc>
      </w:tr>
    </w:tbl>
    <w:p w:rsidRPr="007D3FDA" w:rsidR="00183E27" w:rsidP="0023769B" w:rsidRDefault="00183E27" w14:paraId="3094BEBF" w14:textId="4107FB70">
      <w:pPr>
        <w:spacing w:after="0" w:line="240" w:lineRule="auto"/>
        <w:jc w:val="both"/>
        <w:rPr>
          <w:rFonts w:ascii="Verdana" w:hAnsi="Verdana"/>
          <w:sz w:val="20"/>
          <w:szCs w:val="20"/>
        </w:rPr>
      </w:pPr>
    </w:p>
    <w:bookmarkEnd w:id="0"/>
    <w:p w:rsidRPr="007D3FDA" w:rsidR="00CD6230" w:rsidP="00E34F39" w:rsidRDefault="00CD6230" w14:paraId="279AA8D3" w14:textId="77777777">
      <w:pPr>
        <w:jc w:val="both"/>
        <w:rPr>
          <w:rFonts w:ascii="Verdana" w:hAnsi="Verdana"/>
          <w:b/>
          <w:i/>
          <w:iCs/>
          <w:sz w:val="20"/>
          <w:szCs w:val="20"/>
        </w:rPr>
      </w:pPr>
    </w:p>
    <w:sectPr w:rsidRPr="007D3FDA" w:rsidR="00CD6230" w:rsidSect="00143678">
      <w:headerReference w:type="default" r:id="rId22"/>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095F" w:rsidP="00CA291B" w:rsidRDefault="00C9095F" w14:paraId="49121150" w14:textId="77777777">
      <w:pPr>
        <w:spacing w:after="0" w:line="240" w:lineRule="auto"/>
      </w:pPr>
      <w:r>
        <w:separator/>
      </w:r>
    </w:p>
  </w:endnote>
  <w:endnote w:type="continuationSeparator" w:id="0">
    <w:p w:rsidR="00C9095F" w:rsidP="00CA291B" w:rsidRDefault="00C9095F" w14:paraId="098A118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095F" w:rsidP="00CA291B" w:rsidRDefault="00C9095F" w14:paraId="3A6D2E3C" w14:textId="77777777">
      <w:pPr>
        <w:spacing w:after="0" w:line="240" w:lineRule="auto"/>
      </w:pPr>
      <w:r>
        <w:separator/>
      </w:r>
    </w:p>
  </w:footnote>
  <w:footnote w:type="continuationSeparator" w:id="0">
    <w:p w:rsidR="00C9095F" w:rsidP="00CA291B" w:rsidRDefault="00C9095F" w14:paraId="7D3491C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A291B" w:rsidRDefault="00CA291B" w14:paraId="6A28953B" w14:textId="0688C34D">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3CD70113">
              <wp:simplePos x="0" y="0"/>
              <wp:positionH relativeFrom="margin">
                <wp:posOffset>-391795</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3769B" w:rsidR="00CA291B" w:rsidP="00CA291B" w:rsidRDefault="00CA291B" w14:paraId="04104087" w14:textId="77777777">
                              <w:pPr>
                                <w:spacing w:after="0" w:line="240" w:lineRule="auto"/>
                                <w:ind w:left="23"/>
                                <w:rPr>
                                  <w:rFonts w:ascii="Lato" w:hAnsi="Lato" w:eastAsia="Calibri" w:cs="Calibri"/>
                                  <w:sz w:val="20"/>
                                  <w:szCs w:val="20"/>
                                </w:rPr>
                              </w:pPr>
                              <w:r w:rsidRPr="0023769B">
                                <w:rPr>
                                  <w:rFonts w:ascii="Lato" w:hAnsi="Lato" w:eastAsia="Calibri" w:cs="Calibri"/>
                                  <w:b/>
                                  <w:color w:val="253C4B"/>
                                  <w:position w:val="1"/>
                                  <w:sz w:val="20"/>
                                  <w:szCs w:val="20"/>
                                </w:rPr>
                                <w:t>Document Control</w:t>
                              </w:r>
                            </w:p>
                            <w:p w:rsidRPr="0023769B" w:rsidR="00CA291B" w:rsidP="00CA291B" w:rsidRDefault="00CA291B" w14:paraId="7E88229A" w14:textId="5830FB4C">
                              <w:pPr>
                                <w:spacing w:after="0" w:line="240" w:lineRule="auto"/>
                                <w:ind w:left="23" w:right="-40"/>
                                <w:rPr>
                                  <w:rFonts w:ascii="Lato" w:hAnsi="Lato" w:eastAsia="Calibri" w:cs="Calibri"/>
                                  <w:sz w:val="20"/>
                                  <w:szCs w:val="20"/>
                                </w:rPr>
                              </w:pPr>
                              <w:r w:rsidRPr="0023769B">
                                <w:rPr>
                                  <w:rFonts w:ascii="Lato" w:hAnsi="Lato" w:eastAsia="Calibri" w:cs="Calibri"/>
                                  <w:color w:val="253C4B"/>
                                  <w:sz w:val="20"/>
                                  <w:szCs w:val="20"/>
                                </w:rPr>
                                <w:t xml:space="preserve">Reference: </w:t>
                              </w:r>
                              <w:r w:rsidRPr="0023769B">
                                <w:rPr>
                                  <w:rFonts w:ascii="Lato" w:hAnsi="Lato" w:eastAsia="Calibri" w:cs="Calibri"/>
                                  <w:color w:val="FF3333"/>
                                  <w:sz w:val="20"/>
                                  <w:szCs w:val="20"/>
                                </w:rPr>
                                <w:t xml:space="preserve">Data </w:t>
                              </w:r>
                              <w:r w:rsidRPr="0023769B" w:rsidR="00183E27">
                                <w:rPr>
                                  <w:rFonts w:ascii="Lato" w:hAnsi="Lato" w:eastAsia="Calibri" w:cs="Calibri"/>
                                  <w:color w:val="FF3333"/>
                                  <w:sz w:val="20"/>
                                  <w:szCs w:val="20"/>
                                </w:rPr>
                                <w:t xml:space="preserve">Breach </w:t>
                              </w:r>
                              <w:r w:rsidRPr="0023769B">
                                <w:rPr>
                                  <w:rFonts w:ascii="Lato" w:hAnsi="Lato" w:eastAsia="Calibri" w:cs="Calibri"/>
                                  <w:color w:val="FF3333"/>
                                  <w:sz w:val="20"/>
                                  <w:szCs w:val="20"/>
                                </w:rPr>
                                <w:t>Policy</w:t>
                              </w:r>
                            </w:p>
                            <w:p w:rsidRPr="0023769B" w:rsidR="00CA291B" w:rsidP="00CA291B" w:rsidRDefault="00CA291B" w14:paraId="47A46A8D" w14:textId="6C414319">
                              <w:pPr>
                                <w:spacing w:after="0" w:line="240" w:lineRule="auto"/>
                                <w:ind w:left="23"/>
                                <w:rPr>
                                  <w:rFonts w:ascii="Lato" w:hAnsi="Lato" w:eastAsia="Calibri" w:cs="Calibri"/>
                                  <w:sz w:val="20"/>
                                  <w:szCs w:val="20"/>
                                </w:rPr>
                              </w:pPr>
                              <w:r w:rsidRPr="0023769B">
                                <w:rPr>
                                  <w:rFonts w:ascii="Lato" w:hAnsi="Lato" w:eastAsia="Calibri" w:cs="Calibri"/>
                                  <w:color w:val="253C4B"/>
                                  <w:sz w:val="20"/>
                                  <w:szCs w:val="20"/>
                                </w:rPr>
                                <w:t>Version No:</w:t>
                              </w:r>
                              <w:r w:rsidRPr="0023769B" w:rsidR="00B377B4">
                                <w:rPr>
                                  <w:rFonts w:ascii="Lato" w:hAnsi="Lato" w:eastAsia="Calibri" w:cs="Calibri"/>
                                  <w:color w:val="FF3333"/>
                                  <w:sz w:val="20"/>
                                  <w:szCs w:val="20"/>
                                </w:rPr>
                                <w:t xml:space="preserve"> </w:t>
                              </w:r>
                              <w:r w:rsidR="00607330">
                                <w:rPr>
                                  <w:rFonts w:ascii="Lato" w:hAnsi="Lato" w:eastAsia="Calibri" w:cs="Calibri"/>
                                  <w:color w:val="FF3333"/>
                                  <w:sz w:val="20"/>
                                  <w:szCs w:val="20"/>
                                </w:rPr>
                                <w:t>8</w:t>
                              </w:r>
                            </w:p>
                            <w:p w:rsidRPr="0023769B" w:rsidR="008534A5" w:rsidP="008534A5" w:rsidRDefault="00CA291B" w14:paraId="648F1BA1" w14:textId="3C8B3D65">
                              <w:pPr>
                                <w:spacing w:after="0"/>
                                <w:ind w:left="23"/>
                                <w:rPr>
                                  <w:rFonts w:ascii="Lato" w:hAnsi="Lato" w:eastAsia="Verdana" w:cs="Verdana"/>
                                  <w:sz w:val="20"/>
                                  <w:szCs w:val="20"/>
                                </w:rPr>
                              </w:pPr>
                              <w:r w:rsidRPr="0023769B">
                                <w:rPr>
                                  <w:rFonts w:ascii="Lato" w:hAnsi="Lato" w:eastAsia="Calibri" w:cs="Calibri"/>
                                  <w:color w:val="253C4B"/>
                                  <w:sz w:val="20"/>
                                  <w:szCs w:val="20"/>
                                </w:rPr>
                                <w:t xml:space="preserve">Version Date: </w:t>
                              </w:r>
                              <w:r w:rsidR="008534A5">
                                <w:rPr>
                                  <w:rFonts w:ascii="Lato" w:hAnsi="Lato" w:eastAsia="Verdana" w:cs="Verdana"/>
                                  <w:sz w:val="20"/>
                                  <w:szCs w:val="20"/>
                                </w:rPr>
                                <w:t>01.09.2025</w:t>
                              </w:r>
                            </w:p>
                            <w:p w:rsidRPr="0023769B" w:rsidR="00CA291B" w:rsidP="00CA291B" w:rsidRDefault="00CA291B" w14:paraId="3A6A1BD4" w14:textId="34AA35E4">
                              <w:pPr>
                                <w:spacing w:after="0"/>
                                <w:ind w:left="23"/>
                                <w:rPr>
                                  <w:rFonts w:ascii="Lato" w:hAnsi="Lato" w:eastAsia="Calibri" w:cs="Calibri"/>
                                  <w:color w:val="FF3333"/>
                                  <w:sz w:val="20"/>
                                  <w:szCs w:val="20"/>
                                </w:rPr>
                              </w:pPr>
                              <w:r w:rsidRPr="0023769B">
                                <w:rPr>
                                  <w:rFonts w:ascii="Lato" w:hAnsi="Lato" w:eastAsia="Calibri" w:cs="Calibri"/>
                                  <w:color w:val="253C4B"/>
                                  <w:sz w:val="20"/>
                                  <w:szCs w:val="20"/>
                                </w:rPr>
                                <w:t>Review Date:</w:t>
                              </w:r>
                              <w:r w:rsidRPr="0023769B">
                                <w:rPr>
                                  <w:rFonts w:ascii="Lato" w:hAnsi="Lato" w:eastAsia="Calibri" w:cs="Calibri"/>
                                  <w:color w:val="FF3333"/>
                                  <w:sz w:val="20"/>
                                  <w:szCs w:val="20"/>
                                </w:rPr>
                                <w:t xml:space="preserve"> </w:t>
                              </w:r>
                              <w:r w:rsidR="008C29F1">
                                <w:rPr>
                                  <w:rFonts w:ascii="Lato" w:hAnsi="Lato" w:eastAsia="Calibri" w:cs="Calibri"/>
                                  <w:color w:val="FF3333"/>
                                  <w:sz w:val="20"/>
                                  <w:szCs w:val="20"/>
                                </w:rPr>
                                <w:t>01/11/2026</w:t>
                              </w:r>
                            </w:p>
                            <w:p w:rsidRPr="0023769B" w:rsidR="00CA291B" w:rsidP="00CA291B" w:rsidRDefault="00CA291B" w14:paraId="68C2220B" w14:textId="14446CEB">
                              <w:pPr>
                                <w:spacing w:line="260" w:lineRule="exact"/>
                                <w:ind w:left="20"/>
                                <w:rPr>
                                  <w:rFonts w:ascii="Lato" w:hAnsi="Lato" w:eastAsia="Calibri" w:cs="Calibri"/>
                                  <w:sz w:val="20"/>
                                  <w:szCs w:val="20"/>
                                </w:rPr>
                              </w:pPr>
                              <w:r w:rsidRPr="0023769B">
                                <w:rPr>
                                  <w:rFonts w:ascii="Lato" w:hAnsi="Lato" w:eastAsia="Calibri" w:cs="Calibri"/>
                                  <w:color w:val="253C4B"/>
                                  <w:sz w:val="20"/>
                                  <w:szCs w:val="20"/>
                                </w:rPr>
                                <w:t xml:space="preserve">Page: </w:t>
                              </w:r>
                              <w:r w:rsidRPr="0023769B">
                                <w:rPr>
                                  <w:rFonts w:ascii="Lato" w:hAnsi="Lato"/>
                                  <w:sz w:val="20"/>
                                  <w:szCs w:val="20"/>
                                </w:rPr>
                                <w:fldChar w:fldCharType="begin"/>
                              </w:r>
                              <w:r w:rsidRPr="0023769B">
                                <w:rPr>
                                  <w:rFonts w:ascii="Lato" w:hAnsi="Lato" w:eastAsia="Calibri" w:cs="Calibri"/>
                                  <w:color w:val="FF3333"/>
                                  <w:sz w:val="20"/>
                                  <w:szCs w:val="20"/>
                                </w:rPr>
                                <w:instrText xml:space="preserve"> PAGE </w:instrText>
                              </w:r>
                              <w:r w:rsidRPr="0023769B">
                                <w:rPr>
                                  <w:rFonts w:ascii="Lato" w:hAnsi="Lato"/>
                                  <w:sz w:val="20"/>
                                  <w:szCs w:val="20"/>
                                </w:rPr>
                                <w:fldChar w:fldCharType="separate"/>
                              </w:r>
                              <w:r w:rsidRPr="0023769B">
                                <w:rPr>
                                  <w:rFonts w:ascii="Lato" w:hAnsi="Lato"/>
                                  <w:sz w:val="20"/>
                                  <w:szCs w:val="20"/>
                                </w:rPr>
                                <w:t>1</w:t>
                              </w:r>
                              <w:r w:rsidRPr="0023769B">
                                <w:rPr>
                                  <w:rFonts w:ascii="Lato" w:hAnsi="Lato"/>
                                  <w:sz w:val="20"/>
                                  <w:szCs w:val="20"/>
                                </w:rPr>
                                <w:fldChar w:fldCharType="end"/>
                              </w:r>
                              <w:r w:rsidRPr="0023769B">
                                <w:rPr>
                                  <w:rFonts w:ascii="Lato" w:hAnsi="Lato" w:eastAsia="Calibri" w:cs="Calibri"/>
                                  <w:color w:val="FF3333"/>
                                  <w:sz w:val="20"/>
                                  <w:szCs w:val="20"/>
                                </w:rPr>
                                <w:t xml:space="preserve"> </w:t>
                              </w:r>
                              <w:r w:rsidRPr="0023769B">
                                <w:rPr>
                                  <w:rFonts w:ascii="Lato" w:hAnsi="Lato" w:eastAsia="Calibri" w:cs="Calibri"/>
                                  <w:color w:val="253C4B"/>
                                  <w:sz w:val="20"/>
                                  <w:szCs w:val="20"/>
                                </w:rPr>
                                <w:t xml:space="preserve">of </w:t>
                              </w:r>
                              <w:r w:rsidRPr="0023769B" w:rsidR="007D5777">
                                <w:rPr>
                                  <w:rFonts w:ascii="Lato" w:hAnsi="Lato" w:eastAsia="Calibri" w:cs="Calibri"/>
                                  <w:color w:val="FF3333"/>
                                  <w:sz w:val="20"/>
                                  <w:szCs w:val="20"/>
                                </w:rPr>
                                <w:t>8</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3769B" w:rsidR="00CA291B" w:rsidP="00CA291B" w:rsidRDefault="00CA291B" w14:paraId="0992243E" w14:textId="4962969B">
                              <w:pPr>
                                <w:spacing w:line="320" w:lineRule="exact"/>
                                <w:ind w:left="20" w:right="-48"/>
                                <w:rPr>
                                  <w:rFonts w:ascii="Lato" w:hAnsi="Lato" w:eastAsia="Calibri" w:cs="Calibri"/>
                                </w:rPr>
                              </w:pPr>
                              <w:r w:rsidRPr="0023769B">
                                <w:rPr>
                                  <w:rFonts w:ascii="Lato" w:hAnsi="Lato" w:eastAsia="Calibri" w:cs="Calibri"/>
                                  <w:b/>
                                  <w:color w:val="FF3333"/>
                                  <w:w w:val="99"/>
                                  <w:position w:val="1"/>
                                </w:rPr>
                                <w:t>DATA</w:t>
                              </w:r>
                              <w:r w:rsidRPr="0023769B">
                                <w:rPr>
                                  <w:rFonts w:ascii="Lato" w:hAnsi="Lato" w:eastAsia="Calibri" w:cs="Calibri"/>
                                  <w:b/>
                                  <w:color w:val="FF3333"/>
                                  <w:position w:val="1"/>
                                </w:rPr>
                                <w:t xml:space="preserve"> </w:t>
                              </w:r>
                              <w:r w:rsidRPr="0023769B" w:rsidR="00183E27">
                                <w:rPr>
                                  <w:rFonts w:ascii="Lato" w:hAnsi="Lato" w:eastAsia="Calibri" w:cs="Calibri"/>
                                  <w:b/>
                                  <w:color w:val="FF3333"/>
                                  <w:w w:val="99"/>
                                  <w:position w:val="1"/>
                                </w:rPr>
                                <w:t>BREACH POLICY</w:t>
                              </w:r>
                            </w:p>
                          </w:txbxContent>
                        </wps:txbx>
                        <wps:bodyPr rot="0" vert="horz" wrap="square" lIns="0" tIns="0" rIns="0" bIns="0" anchor="t" anchorCtr="0" upright="1">
                          <a:noAutofit/>
                        </wps:bodyPr>
                      </wps:wsp>
                    </wpg:grpSp>
                  </wpg:wgp>
                </a:graphicData>
              </a:graphic>
            </wp:anchor>
          </w:drawing>
        </mc:Choice>
        <mc:Fallback>
          <w:pict>
            <v:group id="Group 3" style="position:absolute;margin-left:-30.85pt;margin-top:-25.85pt;width:512.4pt;height:112.35pt;z-index:-251657728;mso-position-horizontal-relative:margin" coordsize="65074,14268" o:spid="_x0000_s1026" w14:anchorId="119B51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">
              <v:group id="Group 9" style="position:absolute;top:10287;width:64052;height:889" coordsize="10087,140" coordorigin="1111,69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style="position:absolute;left:1121;top:708;width:6933;height:120;visibility:visible;mso-wrap-style:square;v-text-anchor:top" coordsize="6933,120" o:spid="_x0000_s1028" fillcolor="silver" stroked="f" path="m,120r6932,l6932,,,,,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v:path arrowok="t" o:connecttype="custom" o:connectlocs="0,828;6932,828;6932,708;0,708;0,828" o:connectangles="0,0,0,0,0"/>
                </v:shape>
                <v:shape id="Freeform 4" style="position:absolute;left:8053;top:708;width:120;height:120;visibility:visible;mso-wrap-style:square;v-text-anchor:top" coordsize="120,120" o:spid="_x0000_s1029" fillcolor="silver" stroked="f" path="m,120r120,l120,,,,,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v:path arrowok="t" o:connecttype="custom" o:connectlocs="0,828;120,828;120,708;0,708;0,828" o:connectangles="0,0,0,0,0"/>
                </v:shape>
                <v:shape id="Freeform 5" style="position:absolute;left:8173;top:708;width:3015;height:120;visibility:visible;mso-wrap-style:square;v-text-anchor:top" coordsize="3015,120" o:spid="_x0000_s1030" fillcolor="silver" stroked="f" path="m,120r3015,l3015,,,,,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v:path arrowok="t" o:connecttype="custom" o:connectlocs="0,828;3015,828;3015,708;0,708;0,828" o:connectangles="0,0,0,0,0"/>
                </v:shape>
              </v:group>
              <v:group id="Group 2" style="position:absolute;left:609;width:64465;height:14268" coordsize="64465,1426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style="position:absolute;left:43967;width:20498;height:14268;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v:textbox inset="0,0,0,0">
                    <w:txbxContent>
                      <w:p w:rsidRPr="0023769B" w:rsidR="00CA291B" w:rsidP="00CA291B" w:rsidRDefault="00CA291B" w14:paraId="04104087" w14:textId="77777777">
                        <w:pPr>
                          <w:spacing w:after="0" w:line="240" w:lineRule="auto"/>
                          <w:ind w:left="23"/>
                          <w:rPr>
                            <w:rFonts w:ascii="Lato" w:hAnsi="Lato" w:eastAsia="Calibri" w:cs="Calibri"/>
                            <w:sz w:val="20"/>
                            <w:szCs w:val="20"/>
                          </w:rPr>
                        </w:pPr>
                        <w:r w:rsidRPr="0023769B">
                          <w:rPr>
                            <w:rFonts w:ascii="Lato" w:hAnsi="Lato" w:eastAsia="Calibri" w:cs="Calibri"/>
                            <w:b/>
                            <w:color w:val="253C4B"/>
                            <w:position w:val="1"/>
                            <w:sz w:val="20"/>
                            <w:szCs w:val="20"/>
                          </w:rPr>
                          <w:t>Document Control</w:t>
                        </w:r>
                      </w:p>
                      <w:p w:rsidRPr="0023769B" w:rsidR="00CA291B" w:rsidP="00CA291B" w:rsidRDefault="00CA291B" w14:paraId="7E88229A" w14:textId="5830FB4C">
                        <w:pPr>
                          <w:spacing w:after="0" w:line="240" w:lineRule="auto"/>
                          <w:ind w:left="23" w:right="-40"/>
                          <w:rPr>
                            <w:rFonts w:ascii="Lato" w:hAnsi="Lato" w:eastAsia="Calibri" w:cs="Calibri"/>
                            <w:sz w:val="20"/>
                            <w:szCs w:val="20"/>
                          </w:rPr>
                        </w:pPr>
                        <w:r w:rsidRPr="0023769B">
                          <w:rPr>
                            <w:rFonts w:ascii="Lato" w:hAnsi="Lato" w:eastAsia="Calibri" w:cs="Calibri"/>
                            <w:color w:val="253C4B"/>
                            <w:sz w:val="20"/>
                            <w:szCs w:val="20"/>
                          </w:rPr>
                          <w:t xml:space="preserve">Reference: </w:t>
                        </w:r>
                        <w:r w:rsidRPr="0023769B">
                          <w:rPr>
                            <w:rFonts w:ascii="Lato" w:hAnsi="Lato" w:eastAsia="Calibri" w:cs="Calibri"/>
                            <w:color w:val="FF3333"/>
                            <w:sz w:val="20"/>
                            <w:szCs w:val="20"/>
                          </w:rPr>
                          <w:t xml:space="preserve">Data </w:t>
                        </w:r>
                        <w:r w:rsidRPr="0023769B" w:rsidR="00183E27">
                          <w:rPr>
                            <w:rFonts w:ascii="Lato" w:hAnsi="Lato" w:eastAsia="Calibri" w:cs="Calibri"/>
                            <w:color w:val="FF3333"/>
                            <w:sz w:val="20"/>
                            <w:szCs w:val="20"/>
                          </w:rPr>
                          <w:t xml:space="preserve">Breach </w:t>
                        </w:r>
                        <w:r w:rsidRPr="0023769B">
                          <w:rPr>
                            <w:rFonts w:ascii="Lato" w:hAnsi="Lato" w:eastAsia="Calibri" w:cs="Calibri"/>
                            <w:color w:val="FF3333"/>
                            <w:sz w:val="20"/>
                            <w:szCs w:val="20"/>
                          </w:rPr>
                          <w:t>Policy</w:t>
                        </w:r>
                      </w:p>
                      <w:p w:rsidRPr="0023769B" w:rsidR="00CA291B" w:rsidP="00CA291B" w:rsidRDefault="00CA291B" w14:paraId="47A46A8D" w14:textId="6C414319">
                        <w:pPr>
                          <w:spacing w:after="0" w:line="240" w:lineRule="auto"/>
                          <w:ind w:left="23"/>
                          <w:rPr>
                            <w:rFonts w:ascii="Lato" w:hAnsi="Lato" w:eastAsia="Calibri" w:cs="Calibri"/>
                            <w:sz w:val="20"/>
                            <w:szCs w:val="20"/>
                          </w:rPr>
                        </w:pPr>
                        <w:r w:rsidRPr="0023769B">
                          <w:rPr>
                            <w:rFonts w:ascii="Lato" w:hAnsi="Lato" w:eastAsia="Calibri" w:cs="Calibri"/>
                            <w:color w:val="253C4B"/>
                            <w:sz w:val="20"/>
                            <w:szCs w:val="20"/>
                          </w:rPr>
                          <w:t>Version No:</w:t>
                        </w:r>
                        <w:r w:rsidRPr="0023769B" w:rsidR="00B377B4">
                          <w:rPr>
                            <w:rFonts w:ascii="Lato" w:hAnsi="Lato" w:eastAsia="Calibri" w:cs="Calibri"/>
                            <w:color w:val="FF3333"/>
                            <w:sz w:val="20"/>
                            <w:szCs w:val="20"/>
                          </w:rPr>
                          <w:t xml:space="preserve"> </w:t>
                        </w:r>
                        <w:r w:rsidR="00607330">
                          <w:rPr>
                            <w:rFonts w:ascii="Lato" w:hAnsi="Lato" w:eastAsia="Calibri" w:cs="Calibri"/>
                            <w:color w:val="FF3333"/>
                            <w:sz w:val="20"/>
                            <w:szCs w:val="20"/>
                          </w:rPr>
                          <w:t>8</w:t>
                        </w:r>
                      </w:p>
                      <w:p w:rsidRPr="0023769B" w:rsidR="008534A5" w:rsidP="008534A5" w:rsidRDefault="00CA291B" w14:paraId="648F1BA1" w14:textId="3C8B3D65">
                        <w:pPr>
                          <w:spacing w:after="0"/>
                          <w:ind w:left="23"/>
                          <w:rPr>
                            <w:rFonts w:ascii="Lato" w:hAnsi="Lato" w:eastAsia="Verdana" w:cs="Verdana"/>
                            <w:sz w:val="20"/>
                            <w:szCs w:val="20"/>
                          </w:rPr>
                        </w:pPr>
                        <w:r w:rsidRPr="0023769B">
                          <w:rPr>
                            <w:rFonts w:ascii="Lato" w:hAnsi="Lato" w:eastAsia="Calibri" w:cs="Calibri"/>
                            <w:color w:val="253C4B"/>
                            <w:sz w:val="20"/>
                            <w:szCs w:val="20"/>
                          </w:rPr>
                          <w:t xml:space="preserve">Version Date: </w:t>
                        </w:r>
                        <w:r w:rsidR="008534A5">
                          <w:rPr>
                            <w:rFonts w:ascii="Lato" w:hAnsi="Lato" w:eastAsia="Verdana" w:cs="Verdana"/>
                            <w:sz w:val="20"/>
                            <w:szCs w:val="20"/>
                          </w:rPr>
                          <w:t>01.09.2025</w:t>
                        </w:r>
                      </w:p>
                      <w:p w:rsidRPr="0023769B" w:rsidR="00CA291B" w:rsidP="00CA291B" w:rsidRDefault="00CA291B" w14:paraId="3A6A1BD4" w14:textId="34AA35E4">
                        <w:pPr>
                          <w:spacing w:after="0"/>
                          <w:ind w:left="23"/>
                          <w:rPr>
                            <w:rFonts w:ascii="Lato" w:hAnsi="Lato" w:eastAsia="Calibri" w:cs="Calibri"/>
                            <w:color w:val="FF3333"/>
                            <w:sz w:val="20"/>
                            <w:szCs w:val="20"/>
                          </w:rPr>
                        </w:pPr>
                        <w:r w:rsidRPr="0023769B">
                          <w:rPr>
                            <w:rFonts w:ascii="Lato" w:hAnsi="Lato" w:eastAsia="Calibri" w:cs="Calibri"/>
                            <w:color w:val="253C4B"/>
                            <w:sz w:val="20"/>
                            <w:szCs w:val="20"/>
                          </w:rPr>
                          <w:t>Review Date:</w:t>
                        </w:r>
                        <w:r w:rsidRPr="0023769B">
                          <w:rPr>
                            <w:rFonts w:ascii="Lato" w:hAnsi="Lato" w:eastAsia="Calibri" w:cs="Calibri"/>
                            <w:color w:val="FF3333"/>
                            <w:sz w:val="20"/>
                            <w:szCs w:val="20"/>
                          </w:rPr>
                          <w:t xml:space="preserve"> </w:t>
                        </w:r>
                        <w:r w:rsidR="008C29F1">
                          <w:rPr>
                            <w:rFonts w:ascii="Lato" w:hAnsi="Lato" w:eastAsia="Calibri" w:cs="Calibri"/>
                            <w:color w:val="FF3333"/>
                            <w:sz w:val="20"/>
                            <w:szCs w:val="20"/>
                          </w:rPr>
                          <w:t>01/11/2026</w:t>
                        </w:r>
                      </w:p>
                      <w:p w:rsidRPr="0023769B" w:rsidR="00CA291B" w:rsidP="00CA291B" w:rsidRDefault="00CA291B" w14:paraId="68C2220B" w14:textId="14446CEB">
                        <w:pPr>
                          <w:spacing w:line="260" w:lineRule="exact"/>
                          <w:ind w:left="20"/>
                          <w:rPr>
                            <w:rFonts w:ascii="Lato" w:hAnsi="Lato" w:eastAsia="Calibri" w:cs="Calibri"/>
                            <w:sz w:val="20"/>
                            <w:szCs w:val="20"/>
                          </w:rPr>
                        </w:pPr>
                        <w:r w:rsidRPr="0023769B">
                          <w:rPr>
                            <w:rFonts w:ascii="Lato" w:hAnsi="Lato" w:eastAsia="Calibri" w:cs="Calibri"/>
                            <w:color w:val="253C4B"/>
                            <w:sz w:val="20"/>
                            <w:szCs w:val="20"/>
                          </w:rPr>
                          <w:t xml:space="preserve">Page: </w:t>
                        </w:r>
                        <w:r w:rsidRPr="0023769B">
                          <w:rPr>
                            <w:rFonts w:ascii="Lato" w:hAnsi="Lato"/>
                            <w:sz w:val="20"/>
                            <w:szCs w:val="20"/>
                          </w:rPr>
                          <w:fldChar w:fldCharType="begin"/>
                        </w:r>
                        <w:r w:rsidRPr="0023769B">
                          <w:rPr>
                            <w:rFonts w:ascii="Lato" w:hAnsi="Lato" w:eastAsia="Calibri" w:cs="Calibri"/>
                            <w:color w:val="FF3333"/>
                            <w:sz w:val="20"/>
                            <w:szCs w:val="20"/>
                          </w:rPr>
                          <w:instrText xml:space="preserve"> PAGE </w:instrText>
                        </w:r>
                        <w:r w:rsidRPr="0023769B">
                          <w:rPr>
                            <w:rFonts w:ascii="Lato" w:hAnsi="Lato"/>
                            <w:sz w:val="20"/>
                            <w:szCs w:val="20"/>
                          </w:rPr>
                          <w:fldChar w:fldCharType="separate"/>
                        </w:r>
                        <w:r w:rsidRPr="0023769B">
                          <w:rPr>
                            <w:rFonts w:ascii="Lato" w:hAnsi="Lato"/>
                            <w:sz w:val="20"/>
                            <w:szCs w:val="20"/>
                          </w:rPr>
                          <w:t>1</w:t>
                        </w:r>
                        <w:r w:rsidRPr="0023769B">
                          <w:rPr>
                            <w:rFonts w:ascii="Lato" w:hAnsi="Lato"/>
                            <w:sz w:val="20"/>
                            <w:szCs w:val="20"/>
                          </w:rPr>
                          <w:fldChar w:fldCharType="end"/>
                        </w:r>
                        <w:r w:rsidRPr="0023769B">
                          <w:rPr>
                            <w:rFonts w:ascii="Lato" w:hAnsi="Lato" w:eastAsia="Calibri" w:cs="Calibri"/>
                            <w:color w:val="FF3333"/>
                            <w:sz w:val="20"/>
                            <w:szCs w:val="20"/>
                          </w:rPr>
                          <w:t xml:space="preserve"> </w:t>
                        </w:r>
                        <w:r w:rsidRPr="0023769B">
                          <w:rPr>
                            <w:rFonts w:ascii="Lato" w:hAnsi="Lato" w:eastAsia="Calibri" w:cs="Calibri"/>
                            <w:color w:val="253C4B"/>
                            <w:sz w:val="20"/>
                            <w:szCs w:val="20"/>
                          </w:rPr>
                          <w:t xml:space="preserve">of </w:t>
                        </w:r>
                        <w:r w:rsidRPr="0023769B" w:rsidR="007D5777">
                          <w:rPr>
                            <w:rFonts w:ascii="Lato" w:hAnsi="Lato" w:eastAsia="Calibri" w:cs="Calibri"/>
                            <w:color w:val="FF3333"/>
                            <w:sz w:val="20"/>
                            <w:szCs w:val="20"/>
                          </w:rPr>
                          <w:t>8</w:t>
                        </w:r>
                      </w:p>
                    </w:txbxContent>
                  </v:textbox>
                </v:shape>
                <v:shape id="Text Box 7" style="position:absolute;top:3657;width:39700;height:2286;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Pr="0023769B" w:rsidR="00CA291B" w:rsidP="00CA291B" w:rsidRDefault="00CA291B" w14:paraId="0992243E" w14:textId="4962969B">
                        <w:pPr>
                          <w:spacing w:line="320" w:lineRule="exact"/>
                          <w:ind w:left="20" w:right="-48"/>
                          <w:rPr>
                            <w:rFonts w:ascii="Lato" w:hAnsi="Lato" w:eastAsia="Calibri" w:cs="Calibri"/>
                          </w:rPr>
                        </w:pPr>
                        <w:r w:rsidRPr="0023769B">
                          <w:rPr>
                            <w:rFonts w:ascii="Lato" w:hAnsi="Lato" w:eastAsia="Calibri" w:cs="Calibri"/>
                            <w:b/>
                            <w:color w:val="FF3333"/>
                            <w:w w:val="99"/>
                            <w:position w:val="1"/>
                          </w:rPr>
                          <w:t>DATA</w:t>
                        </w:r>
                        <w:r w:rsidRPr="0023769B">
                          <w:rPr>
                            <w:rFonts w:ascii="Lato" w:hAnsi="Lato" w:eastAsia="Calibri" w:cs="Calibri"/>
                            <w:b/>
                            <w:color w:val="FF3333"/>
                            <w:position w:val="1"/>
                          </w:rPr>
                          <w:t xml:space="preserve"> </w:t>
                        </w:r>
                        <w:r w:rsidRPr="0023769B" w:rsidR="00183E27">
                          <w:rPr>
                            <w:rFonts w:ascii="Lato" w:hAnsi="Lato" w:eastAsia="Calibri" w:cs="Calibri"/>
                            <w:b/>
                            <w:color w:val="FF3333"/>
                            <w:w w:val="99"/>
                            <w:position w:val="1"/>
                          </w:rPr>
                          <w:t>BREACH POLICY</w:t>
                        </w:r>
                      </w:p>
                    </w:txbxContent>
                  </v:textbox>
                </v:shape>
              </v:group>
              <w10:wrap anchorx="margin"/>
            </v:group>
          </w:pict>
        </mc:Fallback>
      </mc:AlternateContent>
    </w: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37B60"/>
    <w:multiLevelType w:val="hybridMultilevel"/>
    <w:tmpl w:val="AC6C53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123762"/>
    <w:multiLevelType w:val="hybridMultilevel"/>
    <w:tmpl w:val="E5325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8F3D6C"/>
    <w:multiLevelType w:val="hybridMultilevel"/>
    <w:tmpl w:val="4790F730"/>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3" w15:restartNumberingAfterBreak="0">
    <w:nsid w:val="1A5E5007"/>
    <w:multiLevelType w:val="hybridMultilevel"/>
    <w:tmpl w:val="D8B418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090EA1"/>
    <w:multiLevelType w:val="hybridMultilevel"/>
    <w:tmpl w:val="DE563D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8AF324E"/>
    <w:multiLevelType w:val="hybridMultilevel"/>
    <w:tmpl w:val="455A02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C72E2D"/>
    <w:multiLevelType w:val="hybridMultilevel"/>
    <w:tmpl w:val="6FC67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8912CA"/>
    <w:multiLevelType w:val="hybridMultilevel"/>
    <w:tmpl w:val="050036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3E37B09"/>
    <w:multiLevelType w:val="hybridMultilevel"/>
    <w:tmpl w:val="B930D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4630BB"/>
    <w:multiLevelType w:val="hybridMultilevel"/>
    <w:tmpl w:val="6F76A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BAC1161"/>
    <w:multiLevelType w:val="hybridMultilevel"/>
    <w:tmpl w:val="B790B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A94956"/>
    <w:multiLevelType w:val="hybridMultilevel"/>
    <w:tmpl w:val="59A81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B628B2"/>
    <w:multiLevelType w:val="hybridMultilevel"/>
    <w:tmpl w:val="BBD45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BC62577"/>
    <w:multiLevelType w:val="hybridMultilevel"/>
    <w:tmpl w:val="DAC2D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78221047">
    <w:abstractNumId w:val="12"/>
  </w:num>
  <w:num w:numId="2" w16cid:durableId="1008369427">
    <w:abstractNumId w:val="11"/>
  </w:num>
  <w:num w:numId="3" w16cid:durableId="501316200">
    <w:abstractNumId w:val="0"/>
  </w:num>
  <w:num w:numId="4" w16cid:durableId="1446924741">
    <w:abstractNumId w:val="9"/>
  </w:num>
  <w:num w:numId="5" w16cid:durableId="790709383">
    <w:abstractNumId w:val="2"/>
  </w:num>
  <w:num w:numId="6" w16cid:durableId="2092575925">
    <w:abstractNumId w:val="13"/>
  </w:num>
  <w:num w:numId="7" w16cid:durableId="1542748659">
    <w:abstractNumId w:val="5"/>
  </w:num>
  <w:num w:numId="8" w16cid:durableId="2015765342">
    <w:abstractNumId w:val="4"/>
  </w:num>
  <w:num w:numId="9" w16cid:durableId="936711374">
    <w:abstractNumId w:val="7"/>
  </w:num>
  <w:num w:numId="10" w16cid:durableId="1222181494">
    <w:abstractNumId w:val="1"/>
  </w:num>
  <w:num w:numId="11" w16cid:durableId="1717007886">
    <w:abstractNumId w:val="10"/>
  </w:num>
  <w:num w:numId="12" w16cid:durableId="1725907172">
    <w:abstractNumId w:val="3"/>
  </w:num>
  <w:num w:numId="13" w16cid:durableId="773284635">
    <w:abstractNumId w:val="6"/>
  </w:num>
  <w:num w:numId="14" w16cid:durableId="66756526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0782E"/>
    <w:rsid w:val="000166B0"/>
    <w:rsid w:val="00020E78"/>
    <w:rsid w:val="000234EA"/>
    <w:rsid w:val="00024725"/>
    <w:rsid w:val="000330DE"/>
    <w:rsid w:val="00034564"/>
    <w:rsid w:val="00044EEB"/>
    <w:rsid w:val="00047235"/>
    <w:rsid w:val="000556E2"/>
    <w:rsid w:val="00057699"/>
    <w:rsid w:val="00057D18"/>
    <w:rsid w:val="00063391"/>
    <w:rsid w:val="00065204"/>
    <w:rsid w:val="000671DF"/>
    <w:rsid w:val="00073EC3"/>
    <w:rsid w:val="00083D79"/>
    <w:rsid w:val="00093636"/>
    <w:rsid w:val="00097495"/>
    <w:rsid w:val="000A1FE7"/>
    <w:rsid w:val="000B664A"/>
    <w:rsid w:val="000B7FE5"/>
    <w:rsid w:val="000C07EF"/>
    <w:rsid w:val="000C3ACF"/>
    <w:rsid w:val="000D0C90"/>
    <w:rsid w:val="000E5FC6"/>
    <w:rsid w:val="000E69C5"/>
    <w:rsid w:val="000F6913"/>
    <w:rsid w:val="0010470D"/>
    <w:rsid w:val="00106697"/>
    <w:rsid w:val="00106E1E"/>
    <w:rsid w:val="00121670"/>
    <w:rsid w:val="00122C08"/>
    <w:rsid w:val="0013047A"/>
    <w:rsid w:val="00143678"/>
    <w:rsid w:val="00150E66"/>
    <w:rsid w:val="001558F5"/>
    <w:rsid w:val="0015697C"/>
    <w:rsid w:val="001634CE"/>
    <w:rsid w:val="0018307E"/>
    <w:rsid w:val="00183E27"/>
    <w:rsid w:val="00184DDC"/>
    <w:rsid w:val="00186701"/>
    <w:rsid w:val="00190C44"/>
    <w:rsid w:val="00192EDD"/>
    <w:rsid w:val="00197EEF"/>
    <w:rsid w:val="001A3324"/>
    <w:rsid w:val="001A33B8"/>
    <w:rsid w:val="001A33B9"/>
    <w:rsid w:val="001B1648"/>
    <w:rsid w:val="001B4759"/>
    <w:rsid w:val="001B7D76"/>
    <w:rsid w:val="001C7D1D"/>
    <w:rsid w:val="001D32A6"/>
    <w:rsid w:val="001D69C8"/>
    <w:rsid w:val="001E5092"/>
    <w:rsid w:val="001E6E85"/>
    <w:rsid w:val="001E70F6"/>
    <w:rsid w:val="001F70C1"/>
    <w:rsid w:val="00201BCD"/>
    <w:rsid w:val="00205582"/>
    <w:rsid w:val="00210203"/>
    <w:rsid w:val="00215795"/>
    <w:rsid w:val="0021699B"/>
    <w:rsid w:val="0022174F"/>
    <w:rsid w:val="00226C5E"/>
    <w:rsid w:val="00234AD0"/>
    <w:rsid w:val="0023769B"/>
    <w:rsid w:val="00237972"/>
    <w:rsid w:val="0028081F"/>
    <w:rsid w:val="002834F0"/>
    <w:rsid w:val="00291D02"/>
    <w:rsid w:val="00295FE5"/>
    <w:rsid w:val="002A1EB5"/>
    <w:rsid w:val="002A1FCD"/>
    <w:rsid w:val="002A2739"/>
    <w:rsid w:val="002A64BB"/>
    <w:rsid w:val="002B5808"/>
    <w:rsid w:val="002C2F05"/>
    <w:rsid w:val="002D01DE"/>
    <w:rsid w:val="002D2C1B"/>
    <w:rsid w:val="002D38A5"/>
    <w:rsid w:val="002D790B"/>
    <w:rsid w:val="002E0A2E"/>
    <w:rsid w:val="002E62EF"/>
    <w:rsid w:val="002E66BB"/>
    <w:rsid w:val="00305DA0"/>
    <w:rsid w:val="00307E1F"/>
    <w:rsid w:val="0031520F"/>
    <w:rsid w:val="00324F5C"/>
    <w:rsid w:val="00331080"/>
    <w:rsid w:val="00335A86"/>
    <w:rsid w:val="00341E80"/>
    <w:rsid w:val="00351000"/>
    <w:rsid w:val="00355E60"/>
    <w:rsid w:val="00357005"/>
    <w:rsid w:val="00365B70"/>
    <w:rsid w:val="00365D6A"/>
    <w:rsid w:val="00367674"/>
    <w:rsid w:val="00382C24"/>
    <w:rsid w:val="00385E8E"/>
    <w:rsid w:val="0038768A"/>
    <w:rsid w:val="003B088B"/>
    <w:rsid w:val="003C1A61"/>
    <w:rsid w:val="003C767D"/>
    <w:rsid w:val="003E2442"/>
    <w:rsid w:val="003E375A"/>
    <w:rsid w:val="003E6C65"/>
    <w:rsid w:val="003F6FB6"/>
    <w:rsid w:val="004042B8"/>
    <w:rsid w:val="00412BC4"/>
    <w:rsid w:val="00416044"/>
    <w:rsid w:val="0042013F"/>
    <w:rsid w:val="004210A8"/>
    <w:rsid w:val="00432584"/>
    <w:rsid w:val="00436114"/>
    <w:rsid w:val="004373B9"/>
    <w:rsid w:val="004512F0"/>
    <w:rsid w:val="004523B2"/>
    <w:rsid w:val="00464ED3"/>
    <w:rsid w:val="00472AF7"/>
    <w:rsid w:val="0048569F"/>
    <w:rsid w:val="004965FA"/>
    <w:rsid w:val="004A11B9"/>
    <w:rsid w:val="004A3446"/>
    <w:rsid w:val="004A7A8F"/>
    <w:rsid w:val="004B44BA"/>
    <w:rsid w:val="004B6AF5"/>
    <w:rsid w:val="004B7CDD"/>
    <w:rsid w:val="004D7C0C"/>
    <w:rsid w:val="005002AB"/>
    <w:rsid w:val="005025BB"/>
    <w:rsid w:val="00511AF3"/>
    <w:rsid w:val="0051693B"/>
    <w:rsid w:val="00516C2C"/>
    <w:rsid w:val="00531D67"/>
    <w:rsid w:val="00537540"/>
    <w:rsid w:val="00540B36"/>
    <w:rsid w:val="0054251F"/>
    <w:rsid w:val="00544768"/>
    <w:rsid w:val="00547D50"/>
    <w:rsid w:val="00551782"/>
    <w:rsid w:val="00567A77"/>
    <w:rsid w:val="0057627F"/>
    <w:rsid w:val="005876B2"/>
    <w:rsid w:val="00594711"/>
    <w:rsid w:val="005A0778"/>
    <w:rsid w:val="005A613C"/>
    <w:rsid w:val="005A7DEA"/>
    <w:rsid w:val="005B2C5E"/>
    <w:rsid w:val="005B379E"/>
    <w:rsid w:val="005B3C36"/>
    <w:rsid w:val="005C55C7"/>
    <w:rsid w:val="005C5F97"/>
    <w:rsid w:val="005E6E3A"/>
    <w:rsid w:val="005F6B35"/>
    <w:rsid w:val="005F6D82"/>
    <w:rsid w:val="00600CAC"/>
    <w:rsid w:val="00603BAD"/>
    <w:rsid w:val="00607330"/>
    <w:rsid w:val="006170B6"/>
    <w:rsid w:val="00631AA9"/>
    <w:rsid w:val="00634BDC"/>
    <w:rsid w:val="006433DF"/>
    <w:rsid w:val="00643D6B"/>
    <w:rsid w:val="006517A2"/>
    <w:rsid w:val="0065574F"/>
    <w:rsid w:val="00656F44"/>
    <w:rsid w:val="00663864"/>
    <w:rsid w:val="006649AD"/>
    <w:rsid w:val="00665D32"/>
    <w:rsid w:val="006700BF"/>
    <w:rsid w:val="00672021"/>
    <w:rsid w:val="006747F9"/>
    <w:rsid w:val="00685BC2"/>
    <w:rsid w:val="00687D44"/>
    <w:rsid w:val="006A0979"/>
    <w:rsid w:val="006A15FA"/>
    <w:rsid w:val="006B5305"/>
    <w:rsid w:val="006C23A3"/>
    <w:rsid w:val="006D4E9C"/>
    <w:rsid w:val="006E65F4"/>
    <w:rsid w:val="006E67BA"/>
    <w:rsid w:val="006F7264"/>
    <w:rsid w:val="007108B0"/>
    <w:rsid w:val="00725F41"/>
    <w:rsid w:val="00732427"/>
    <w:rsid w:val="0073299C"/>
    <w:rsid w:val="00734BAC"/>
    <w:rsid w:val="00743335"/>
    <w:rsid w:val="00746B06"/>
    <w:rsid w:val="007525D6"/>
    <w:rsid w:val="00752893"/>
    <w:rsid w:val="00771984"/>
    <w:rsid w:val="00774FC6"/>
    <w:rsid w:val="00776F4F"/>
    <w:rsid w:val="00784B48"/>
    <w:rsid w:val="007850E1"/>
    <w:rsid w:val="00787EA3"/>
    <w:rsid w:val="007912F0"/>
    <w:rsid w:val="0079385E"/>
    <w:rsid w:val="00793907"/>
    <w:rsid w:val="007A7C9B"/>
    <w:rsid w:val="007B20E8"/>
    <w:rsid w:val="007C121F"/>
    <w:rsid w:val="007C40D4"/>
    <w:rsid w:val="007C4DE5"/>
    <w:rsid w:val="007C6386"/>
    <w:rsid w:val="007D1F66"/>
    <w:rsid w:val="007D3990"/>
    <w:rsid w:val="007D3FDA"/>
    <w:rsid w:val="007D5777"/>
    <w:rsid w:val="007F1615"/>
    <w:rsid w:val="00801612"/>
    <w:rsid w:val="00802E9E"/>
    <w:rsid w:val="00824BD7"/>
    <w:rsid w:val="008362D9"/>
    <w:rsid w:val="008438BC"/>
    <w:rsid w:val="0084398F"/>
    <w:rsid w:val="00847B72"/>
    <w:rsid w:val="008534A5"/>
    <w:rsid w:val="00860B5C"/>
    <w:rsid w:val="008843C6"/>
    <w:rsid w:val="008975D5"/>
    <w:rsid w:val="008C29F1"/>
    <w:rsid w:val="008C550E"/>
    <w:rsid w:val="008D1654"/>
    <w:rsid w:val="008D3CB3"/>
    <w:rsid w:val="008D5629"/>
    <w:rsid w:val="008D6C3B"/>
    <w:rsid w:val="008E26C5"/>
    <w:rsid w:val="008E599D"/>
    <w:rsid w:val="008F05F8"/>
    <w:rsid w:val="008F30B1"/>
    <w:rsid w:val="008F3349"/>
    <w:rsid w:val="008F73C6"/>
    <w:rsid w:val="00925138"/>
    <w:rsid w:val="009450EA"/>
    <w:rsid w:val="009503F6"/>
    <w:rsid w:val="0095626C"/>
    <w:rsid w:val="00961F81"/>
    <w:rsid w:val="00962148"/>
    <w:rsid w:val="00963A4F"/>
    <w:rsid w:val="00970F10"/>
    <w:rsid w:val="0097543C"/>
    <w:rsid w:val="00977612"/>
    <w:rsid w:val="009910DE"/>
    <w:rsid w:val="00997C48"/>
    <w:rsid w:val="009A0B33"/>
    <w:rsid w:val="009A37CB"/>
    <w:rsid w:val="009A778D"/>
    <w:rsid w:val="009C11DC"/>
    <w:rsid w:val="009C3247"/>
    <w:rsid w:val="009E75A2"/>
    <w:rsid w:val="00A10BF6"/>
    <w:rsid w:val="00A15639"/>
    <w:rsid w:val="00A24D28"/>
    <w:rsid w:val="00A2519F"/>
    <w:rsid w:val="00A327CE"/>
    <w:rsid w:val="00A507FD"/>
    <w:rsid w:val="00A50CA5"/>
    <w:rsid w:val="00A56A43"/>
    <w:rsid w:val="00A71A70"/>
    <w:rsid w:val="00AA57F3"/>
    <w:rsid w:val="00AA5AB8"/>
    <w:rsid w:val="00AA6D98"/>
    <w:rsid w:val="00AD2FE1"/>
    <w:rsid w:val="00AD739C"/>
    <w:rsid w:val="00AF1D68"/>
    <w:rsid w:val="00AF458B"/>
    <w:rsid w:val="00AF7D44"/>
    <w:rsid w:val="00B01290"/>
    <w:rsid w:val="00B01DF1"/>
    <w:rsid w:val="00B037C1"/>
    <w:rsid w:val="00B06872"/>
    <w:rsid w:val="00B06F81"/>
    <w:rsid w:val="00B16267"/>
    <w:rsid w:val="00B3174A"/>
    <w:rsid w:val="00B325EA"/>
    <w:rsid w:val="00B377B4"/>
    <w:rsid w:val="00B5672D"/>
    <w:rsid w:val="00B67391"/>
    <w:rsid w:val="00B71352"/>
    <w:rsid w:val="00B84E8B"/>
    <w:rsid w:val="00B90F93"/>
    <w:rsid w:val="00BA6970"/>
    <w:rsid w:val="00BD33F1"/>
    <w:rsid w:val="00BD7B99"/>
    <w:rsid w:val="00BD7F17"/>
    <w:rsid w:val="00BF3067"/>
    <w:rsid w:val="00BF4643"/>
    <w:rsid w:val="00BF5DB5"/>
    <w:rsid w:val="00C04592"/>
    <w:rsid w:val="00C241B7"/>
    <w:rsid w:val="00C27B78"/>
    <w:rsid w:val="00C41CDF"/>
    <w:rsid w:val="00C701D9"/>
    <w:rsid w:val="00C70A0B"/>
    <w:rsid w:val="00C719F6"/>
    <w:rsid w:val="00C9095F"/>
    <w:rsid w:val="00C942FD"/>
    <w:rsid w:val="00C948B1"/>
    <w:rsid w:val="00C94EA1"/>
    <w:rsid w:val="00CA2766"/>
    <w:rsid w:val="00CA291B"/>
    <w:rsid w:val="00CA3DF7"/>
    <w:rsid w:val="00CB2949"/>
    <w:rsid w:val="00CD3C12"/>
    <w:rsid w:val="00CD5816"/>
    <w:rsid w:val="00CD6230"/>
    <w:rsid w:val="00CE57C0"/>
    <w:rsid w:val="00CE7691"/>
    <w:rsid w:val="00D07CBD"/>
    <w:rsid w:val="00D11B0D"/>
    <w:rsid w:val="00D12C5A"/>
    <w:rsid w:val="00D2744B"/>
    <w:rsid w:val="00D275A2"/>
    <w:rsid w:val="00D336BF"/>
    <w:rsid w:val="00D33DAF"/>
    <w:rsid w:val="00D37270"/>
    <w:rsid w:val="00D44112"/>
    <w:rsid w:val="00D441C0"/>
    <w:rsid w:val="00D4645B"/>
    <w:rsid w:val="00D5427C"/>
    <w:rsid w:val="00D55219"/>
    <w:rsid w:val="00D767C3"/>
    <w:rsid w:val="00D8164F"/>
    <w:rsid w:val="00D856FD"/>
    <w:rsid w:val="00D90915"/>
    <w:rsid w:val="00D93A99"/>
    <w:rsid w:val="00D93C49"/>
    <w:rsid w:val="00D9433F"/>
    <w:rsid w:val="00DB2266"/>
    <w:rsid w:val="00DB60BB"/>
    <w:rsid w:val="00DD37A3"/>
    <w:rsid w:val="00DD461D"/>
    <w:rsid w:val="00DD496E"/>
    <w:rsid w:val="00DE12FC"/>
    <w:rsid w:val="00DE3FFE"/>
    <w:rsid w:val="00DE4076"/>
    <w:rsid w:val="00DE477C"/>
    <w:rsid w:val="00DF1FD2"/>
    <w:rsid w:val="00E067C5"/>
    <w:rsid w:val="00E17D59"/>
    <w:rsid w:val="00E25A96"/>
    <w:rsid w:val="00E261B6"/>
    <w:rsid w:val="00E30CD4"/>
    <w:rsid w:val="00E30D72"/>
    <w:rsid w:val="00E34A81"/>
    <w:rsid w:val="00E34F39"/>
    <w:rsid w:val="00E35885"/>
    <w:rsid w:val="00E40708"/>
    <w:rsid w:val="00E5144B"/>
    <w:rsid w:val="00E5787B"/>
    <w:rsid w:val="00E62FBC"/>
    <w:rsid w:val="00E90C59"/>
    <w:rsid w:val="00EA546C"/>
    <w:rsid w:val="00EB13B4"/>
    <w:rsid w:val="00EB5536"/>
    <w:rsid w:val="00EB5F21"/>
    <w:rsid w:val="00ED01C7"/>
    <w:rsid w:val="00EE6426"/>
    <w:rsid w:val="00F012A4"/>
    <w:rsid w:val="00F04D78"/>
    <w:rsid w:val="00F10F8C"/>
    <w:rsid w:val="00F14C53"/>
    <w:rsid w:val="00F247E6"/>
    <w:rsid w:val="00F27CE3"/>
    <w:rsid w:val="00F414D3"/>
    <w:rsid w:val="00F47C0D"/>
    <w:rsid w:val="00F52506"/>
    <w:rsid w:val="00F630D1"/>
    <w:rsid w:val="00F702AF"/>
    <w:rsid w:val="00F71904"/>
    <w:rsid w:val="00F86F20"/>
    <w:rsid w:val="00F9450A"/>
    <w:rsid w:val="00F963BF"/>
    <w:rsid w:val="00F97787"/>
    <w:rsid w:val="00FB4637"/>
    <w:rsid w:val="00FC085E"/>
    <w:rsid w:val="00FC0D47"/>
    <w:rsid w:val="00FC562D"/>
    <w:rsid w:val="00FC6662"/>
    <w:rsid w:val="00FD3913"/>
    <w:rsid w:val="00FD775A"/>
    <w:rsid w:val="00FE16BC"/>
    <w:rsid w:val="0799E5B7"/>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57627F"/>
    <w:pPr>
      <w:spacing w:after="0" w:line="240" w:lineRule="auto"/>
    </w:pPr>
  </w:style>
  <w:style w:type="character" w:styleId="Hyperlink">
    <w:name w:val="Hyperlink"/>
    <w:basedOn w:val="DefaultParagraphFont"/>
    <w:uiPriority w:val="99"/>
    <w:unhideWhenUsed/>
    <w:rsid w:val="001E6E85"/>
    <w:rPr>
      <w:color w:val="0563C1" w:themeColor="hyperlink"/>
      <w:u w:val="single"/>
    </w:rPr>
  </w:style>
  <w:style w:type="character" w:styleId="UnresolvedMention">
    <w:name w:val="Unresolved Mention"/>
    <w:basedOn w:val="DefaultParagraphFont"/>
    <w:uiPriority w:val="99"/>
    <w:semiHidden/>
    <w:unhideWhenUsed/>
    <w:rsid w:val="001E6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bursar@waldorfcambridge.uk" TargetMode="External" Id="rId18" /><Relationship Type="http://schemas.openxmlformats.org/officeDocument/2006/relationships/customXml" Target="../customXml/item3.xml" Id="rId3" /><Relationship Type="http://schemas.openxmlformats.org/officeDocument/2006/relationships/hyperlink" Target="mailto:bursar@waldorfcambridge.uk" TargetMode="External" Id="rId21" /><Relationship Type="http://schemas.openxmlformats.org/officeDocument/2006/relationships/settings" Target="settings.xml" Id="rId7"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customXml" Target="ink/ink3.xml" Id="rId16" /><Relationship Type="http://schemas.openxmlformats.org/officeDocument/2006/relationships/hyperlink" Target="mailto:bursar@waldorfcambridge.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mailto:dataservices@judicium.com"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22" /></Relationships>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4T11:27:17.915"/>
    </inkml:context>
    <inkml:brush xml:id="br0">
      <inkml:brushProperty name="width" value="0.035" units="cm"/>
      <inkml:brushProperty name="height" value="0.035" units="cm"/>
    </inkml:brush>
  </inkml:definitions>
  <inkml:trace contextRef="#ctx0" brushRef="#br0">1 1 24575,'0'3'0,"0"0"0,0 1 0,0-1 0,0 0 0,1 1 0,-1-1 0,1 0 0,0 0 0,0 0 0,0 1 0,0-1 0,0 0 0,1 0 0,0-1 0,-1 1 0,1 0 0,2 2 0,1-1 0,0-1 0,1 1 0,-1-1 0,0-1 0,1 1 0,-1-1 0,1 0 0,9 2 0,29 6 0,0-3 0,0-1 0,0-3 0,1-1 0,64-6 0,-14 2 0,54-14 0,-147 16 0,1 1 0,0-1 0,0 0 0,0 1 0,0-1 0,-1 1 0,1 0 0,0 0 0,-1 0 0,1 0 0,0 1 0,-1-1 0,0 1 0,1-1 0,-1 1 0,0 0 0,4 3 0,-2 1 0,1-1 0,-1 1 0,0 0 0,-1 0 0,1 0 0,4 14 0,-1 2 0,-1 1 0,0 0 0,2 29 0,1 67 0,-7 178 0,-4-166 0,2-121 0,0 1 0,-1-1 0,0 1 0,-1-1 0,0 0 0,0 0 0,-1 0 0,-1 0 0,1 0 0,-8 13 0,7-18 0,0 1 0,0-1 0,-1 0 0,0 0 0,0 0 0,0-1 0,0 0 0,-1 0 0,0 0 0,0-1 0,0 1 0,0-1 0,0-1 0,0 1 0,-1-1 0,-13 2 0,16-2 0,0-1 0,-1 0 0,1-1 0,-1 1 0,1-1 0,-1 0 0,1 0 0,-1 0 0,1-1 0,-1 1 0,1-1 0,0 0 0,-1-1 0,1 1 0,0-1 0,0 0 0,0 0 0,-6-3 0,6 1 0,1 1 0,-1-1 0,0 0 0,1-1 0,0 1 0,0-1 0,0 1 0,1-1 0,0 0 0,0 0 0,0 0 0,0 0 0,1 0 0,-1-1 0,1-5 0,-1 3 0,1 1 0,0 0 0,1-1 0,0 0 0,0 1 0,0-1 0,1 1 0,0-1 0,1 1 0,0 0 0,0 0 0,0-1 0,1 1 0,0 1 0,0-1 0,5-7 0,5-3 0,1 0 0,1 1 0,0 0 0,22-17 0,-32 29 0,28-28 0,-1-2 0,-1-2 0,-2-1 0,-2-1 0,-1-1 0,23-50 0,111-176 0,-159 262 0,0 0 0,1 1 0,-1-1 0,1 0 0,0 1 0,0 0 0,0-1 0,0 1 0,0 0 0,1 0 0,-1 0 0,1 0 0,-1 1 0,1-1 0,0 1 0,3-2 0,-4 3 0,0 0 0,0 0 0,0 0 0,0 1 0,-1-1 0,1 0 0,0 1 0,0-1 0,-1 1 0,1 0 0,0 0 0,0 0 0,-1 0 0,1 0 0,-1 0 0,1 0 0,-1 0 0,0 0 0,1 1 0,-1-1 0,0 1 0,0-1 0,0 1 0,0-1 0,0 1 0,1 3 0,15 27 0,-1 1 0,-2 1 0,-1 0 0,9 42 0,9 21 0,-14-51 0,-8-26 0,-1 1 0,0 0 0,-2 1 0,-1 0 0,0 0 0,-2 0 0,0 0 0,-1 26 0,-3-45 0,1 0 0,-1 0 0,-1 0 0,1 0 0,0 0 0,-1-1 0,1 1 0,-1-1 0,0 1 0,0-1 0,0 1 0,0-1 0,-1 0 0,1 0 0,0 0 0,-1 0 0,1 0 0,-1-1 0,0 1 0,0-1 0,1 0 0,-1 0 0,0 0 0,0 0 0,0 0 0,0-1 0,-1 1 0,1-1 0,0 0 0,0 0 0,-3 0 0,1 1 0,0-1 0,0 0 0,0 0 0,0 0 0,0-1 0,0 0 0,0 0 0,0 0 0,0 0 0,1-1 0,-1 0 0,0 0 0,1 0 0,0 0 0,-1-1 0,1 0 0,0 0 0,0 0 0,-3-4 0,3 0 0,0 0 0,1-1 0,0 1 0,0-1 0,0 0 0,1 0 0,1 0 0,-1 0 0,1 0 0,1 0 0,-1 0 0,1 0 0,2-10 0,-1 4 0,1 1 0,0-1 0,1 1 0,1 0 0,0 0 0,0 0 0,8-14 0,5 0 0,2 0 0,1 0 0,1 2 0,32-31 0,21-24 0,-58 60 0,4-5 0,1 1 0,43-38 0,-63 61 0,1 0 0,-1 0 0,1 0 0,-1 0 0,1 0 0,-1 0 0,1 1 0,0-1 0,-1 0 0,1 1 0,0-1 0,0 1 0,-1 0 0,1 0 0,0-1 0,0 1 0,-1 0 0,1 1 0,0-1 0,0 0 0,-1 0 0,4 2 0,-2-1 0,1 1 0,-1 0 0,0 0 0,0 0 0,0 0 0,-1 0 0,1 1 0,-1-1 0,1 1 0,3 5 0,4 9 0,0-1 0,-1 1 0,9 27 0,-14-35 0,38 105 0,-5 1 0,35 187 0,-67-279 0,-1 0 0,-2-1 0,0 1 0,-1 0 0,-1 0 0,-6 37 0,4-54 0,0-1 0,-1 1 0,1 0 0,-1-1 0,0 1 0,-1-1 0,0 0 0,1 0 0,-1 0 0,-1-1 0,1 0 0,-1 1 0,0-1 0,-7 4 0,-1 1 0,0-2 0,0 1 0,-1-1 0,-25 8 0,-2-2 0,-1-1 0,-1-2 0,0-1 0,-62 3 0,22-9 0,-1-2 0,1-5 0,-154-26 0,229 28 0,-1 0 0,1 0 0,0-1 0,-1 0 0,1-1 0,1 1 0,-12-9 0,17 11 0,0 0 0,0-1 0,1 1 0,-1-1 0,1 0 0,-1 1 0,1-1 0,0 0 0,0 0 0,-1 0 0,1 0 0,1 0 0,-1 0 0,0 0 0,0 0 0,1-1 0,-1 1 0,1 0 0,0 0 0,0-1 0,0 1 0,0 0 0,0 0 0,0-1 0,0 1 0,1 0 0,-1 0 0,1 0 0,0 0 0,-1-1 0,1 1 0,0 0 0,2-2 0,5-10 0,1 1 0,0 0 0,1 0 0,1 1 0,0 1 0,0 0 0,1 0 0,0 1 0,1 0 0,22-11 0,4-1 0,1 1 0,64-22 0,-17 16 0,1 5 0,1 3 0,111-8 0,103-22 0,-167 8-1365,-110 32-5461</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acefd38-7350-40e1-aab3-0d073aa8ffd8">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ef509f910abc0db13c689e5e88c47e67">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4a2ccbb8b49ea2503f35a6f9f9a6da4"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documentManagement/types"/>
    <ds:schemaRef ds:uri="http://purl.org/dc/elements/1.1/"/>
    <ds:schemaRef ds:uri="4acefd38-7350-40e1-aab3-0d073aa8ffd8"/>
    <ds:schemaRef ds:uri="http://schemas.microsoft.com/office/2006/metadata/properties"/>
    <ds:schemaRef ds:uri="http://purl.org/dc/dcmitype/"/>
    <ds:schemaRef ds:uri="http://purl.org/dc/terms/"/>
    <ds:schemaRef ds:uri="abfd1f5c-0bb8-4590-bf33-d9f550db69af"/>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1B40F9A1-99C0-4AB8-BBE5-B71C59CAAA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Tina Hobday</cp:lastModifiedBy>
  <cp:revision>8</cp:revision>
  <cp:lastPrinted>2018-02-26T15:25:00Z</cp:lastPrinted>
  <dcterms:created xsi:type="dcterms:W3CDTF">2025-11-14T11:27:00Z</dcterms:created>
  <dcterms:modified xsi:type="dcterms:W3CDTF">2026-03-19T09:17:41Z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